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Pr="00E564E2" w:rsidR="00486BF5" w:rsidP="00AF0104" w:rsidRDefault="00486BF5" w14:paraId="1B23A7B7" w14:textId="103304B1">
      <w:pPr>
        <w:jc w:val="both"/>
        <w:rPr>
          <w:rFonts w:asciiTheme="minorHAnsi" w:hAnsiTheme="minorHAnsi" w:cstheme="minorHAnsi"/>
        </w:rPr>
      </w:pPr>
    </w:p>
    <w:p w:rsidRPr="00E564E2" w:rsidR="000518D3" w:rsidP="00AF0104" w:rsidRDefault="00E91F68" w14:paraId="3F2CD142" w14:textId="035CD352">
      <w:pPr>
        <w:jc w:val="both"/>
        <w:rPr>
          <w:rFonts w:asciiTheme="minorHAnsi" w:hAnsiTheme="minorHAnsi" w:cstheme="minorHAnsi"/>
        </w:rPr>
      </w:pPr>
      <w:r w:rsidRPr="00E564E2">
        <w:rPr>
          <w:rFonts w:asciiTheme="minorHAnsi" w:hAnsiTheme="minorHAnsi" w:cstheme="minorHAnsi"/>
          <w:noProof/>
          <w14:ligatures w14:val="standardContextual"/>
        </w:rPr>
        <w:lastRenderedPageBreak/>
        <mc:AlternateContent>
          <mc:Choice Requires="wps">
            <w:drawing>
              <wp:anchor distT="0" distB="0" distL="114300" distR="114300" simplePos="0" relativeHeight="251665408" behindDoc="0" locked="0" layoutInCell="1" allowOverlap="1" wp14:anchorId="643A06D4" wp14:editId="0ACCB2D8">
                <wp:simplePos x="0" y="0"/>
                <wp:positionH relativeFrom="column">
                  <wp:posOffset>-487045</wp:posOffset>
                </wp:positionH>
                <wp:positionV relativeFrom="paragraph">
                  <wp:posOffset>4735195</wp:posOffset>
                </wp:positionV>
                <wp:extent cx="6591300" cy="2419350"/>
                <wp:effectExtent l="0" t="0" r="0" b="0"/>
                <wp:wrapSquare wrapText="bothSides"/>
                <wp:docPr id="712313925" name="Zone de texte 200"/>
                <wp:cNvGraphicFramePr/>
                <a:graphic xmlns:a="http://schemas.openxmlformats.org/drawingml/2006/main">
                  <a:graphicData uri="http://schemas.microsoft.com/office/word/2010/wordprocessingShape">
                    <wps:wsp>
                      <wps:cNvSpPr txBox="1"/>
                      <wps:spPr>
                        <a:xfrm>
                          <a:off x="0" y="0"/>
                          <a:ext cx="6591300" cy="24193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Pr="00E91F68" w:rsidR="00112344" w:rsidP="00E91F68" w:rsidRDefault="00026A55" w14:paraId="2A95D4A8" w14:textId="77777777">
                            <w:pPr>
                              <w:spacing w:before="100" w:beforeAutospacing="1" w:after="100" w:afterAutospacing="1"/>
                              <w:outlineLvl w:val="1"/>
                              <w:rPr>
                                <w:rFonts w:ascii="Exo" w:hAnsi="Exo" w:cs="Times New Roman"/>
                                <w:b/>
                                <w:bCs/>
                                <w:color w:val="FFFFFF" w:themeColor="background1"/>
                                <w:sz w:val="48"/>
                                <w:szCs w:val="48"/>
                              </w:rPr>
                            </w:pPr>
                            <w:bookmarkStart w:name="_Toc222393810" w:id="0"/>
                            <w:bookmarkStart w:name="_Toc222400740" w:id="1"/>
                            <w:bookmarkStart w:name="_Toc222393827" w:id="2"/>
                            <w:r w:rsidRPr="00E91F68">
                              <w:rPr>
                                <w:rFonts w:ascii="Exo" w:hAnsi="Exo" w:cs="Times New Roman"/>
                                <w:b/>
                                <w:bCs/>
                                <w:color w:val="FFFFFF" w:themeColor="background1"/>
                                <w:sz w:val="48"/>
                                <w:szCs w:val="48"/>
                              </w:rPr>
                              <w:t>Appel à candidatures</w:t>
                            </w:r>
                            <w:bookmarkEnd w:id="0"/>
                            <w:bookmarkEnd w:id="1"/>
                          </w:p>
                          <w:p w:rsidRPr="00E91F68" w:rsidR="00112344" w:rsidP="00E91F68" w:rsidRDefault="00026A55" w14:paraId="510C02DA" w14:textId="77777777">
                            <w:pPr>
                              <w:spacing w:before="100" w:beforeAutospacing="1" w:after="100" w:afterAutospacing="1"/>
                              <w:outlineLvl w:val="1"/>
                              <w:rPr>
                                <w:rFonts w:ascii="Exo" w:hAnsi="Exo" w:cs="Times New Roman"/>
                                <w:b/>
                                <w:bCs/>
                                <w:color w:val="FFC000"/>
                                <w:sz w:val="48"/>
                                <w:szCs w:val="48"/>
                              </w:rPr>
                            </w:pPr>
                            <w:bookmarkStart w:name="_Toc222393811" w:id="3"/>
                            <w:bookmarkStart w:name="_Toc222400741" w:id="4"/>
                            <w:r w:rsidRPr="00E91F68">
                              <w:rPr>
                                <w:rFonts w:ascii="Exo" w:hAnsi="Exo" w:cs="Times New Roman"/>
                                <w:b/>
                                <w:bCs/>
                                <w:color w:val="FFC000"/>
                                <w:sz w:val="48"/>
                                <w:szCs w:val="48"/>
                              </w:rPr>
                              <w:t xml:space="preserve">Recrutement d’une agence pour la conception, </w:t>
                            </w:r>
                            <w:r w:rsidRPr="00E91F68">
                              <w:rPr>
                                <w:rFonts w:ascii="Exo" w:hAnsi="Exo" w:cs="Times New Roman"/>
                                <w:b/>
                                <w:bCs/>
                                <w:color w:val="FFC000"/>
                                <w:sz w:val="48"/>
                                <w:szCs w:val="48"/>
                              </w:rPr>
                              <w:br/>
                              <w:t>la production et la diffusion d’une émission audiovisuelle sur l’entrepreneuriat</w:t>
                            </w:r>
                            <w:r>
                              <w:rPr>
                                <w:rFonts w:ascii="Exo" w:hAnsi="Exo" w:cs="Times New Roman"/>
                                <w:b/>
                                <w:bCs/>
                                <w:color w:val="FFC000"/>
                                <w:sz w:val="48"/>
                                <w:szCs w:val="48"/>
                              </w:rPr>
                              <w:t xml:space="preserve"> au Togo</w:t>
                            </w:r>
                            <w:bookmarkEnd w:id="3"/>
                            <w:bookmarkEnd w:id="4"/>
                          </w:p>
                          <w:p w:rsidRPr="00E91F68" w:rsidR="00112344" w:rsidP="00E91F68" w:rsidRDefault="00026A55" w14:paraId="54D64C85" w14:textId="145DD316">
                            <w:pPr>
                              <w:spacing w:before="100" w:beforeAutospacing="1" w:after="100" w:afterAutospacing="1"/>
                              <w:outlineLvl w:val="1"/>
                              <w:rPr>
                                <w:rFonts w:ascii="Exo" w:hAnsi="Exo" w:cs="Times New Roman"/>
                                <w:color w:val="FFFFFF" w:themeColor="background1"/>
                                <w:sz w:val="40"/>
                                <w:szCs w:val="40"/>
                              </w:rPr>
                            </w:pPr>
                            <w:bookmarkStart w:name="_Toc222393812" w:id="5"/>
                            <w:bookmarkStart w:name="_Toc222400742" w:id="6"/>
                            <w:r w:rsidRPr="00E91F68">
                              <w:rPr>
                                <w:rFonts w:ascii="Exo" w:hAnsi="Exo" w:cs="Times New Roman"/>
                                <w:color w:val="FFFFFF" w:themeColor="background1"/>
                                <w:sz w:val="40"/>
                                <w:szCs w:val="40"/>
                              </w:rPr>
                              <w:t xml:space="preserve">Termes de référence – </w:t>
                            </w:r>
                            <w:bookmarkEnd w:id="5"/>
                            <w:r w:rsidR="00A95F29">
                              <w:rPr>
                                <w:rFonts w:ascii="Exo" w:hAnsi="Exo" w:cs="Times New Roman"/>
                                <w:color w:val="FFFFFF" w:themeColor="background1"/>
                                <w:sz w:val="40"/>
                                <w:szCs w:val="40"/>
                              </w:rPr>
                              <w:t>Mars</w:t>
                            </w:r>
                            <w:r w:rsidR="00486BF5">
                              <w:rPr>
                                <w:rFonts w:ascii="Exo" w:hAnsi="Exo" w:cs="Times New Roman"/>
                                <w:color w:val="FFFFFF" w:themeColor="background1"/>
                                <w:sz w:val="40"/>
                                <w:szCs w:val="40"/>
                              </w:rPr>
                              <w:t xml:space="preserve"> </w:t>
                            </w:r>
                            <w:r w:rsidRPr="00E91F68" w:rsidR="00486BF5">
                              <w:rPr>
                                <w:rFonts w:ascii="Exo" w:hAnsi="Exo" w:cs="Times New Roman"/>
                                <w:color w:val="FFFFFF" w:themeColor="background1"/>
                                <w:sz w:val="40"/>
                                <w:szCs w:val="40"/>
                              </w:rPr>
                              <w:t>2026</w:t>
                            </w:r>
                            <w:bookmarkEnd w:id="6"/>
                          </w:p>
                          <w:p w:rsidR="00112344" w:rsidRDefault="00D6494C" w14:paraId="3C4276AA" w14:textId="77777777">
                            <w:pPr>
                              <w:rPr>
                                <w:caps/>
                                <w:color w:val="4472C4" w:themeColor="accent1"/>
                                <w:sz w:val="26"/>
                                <w:szCs w:val="26"/>
                              </w:rPr>
                            </w:pPr>
                          </w:p>
                          <w:p w:rsidR="00073433" w:rsidRDefault="00073433" w14:paraId="5CCF2442" w14:textId="77777777"/>
                          <w:p w:rsidRPr="00E91F68" w:rsidR="00112344" w:rsidP="00E91F68" w:rsidRDefault="00026A55" w14:paraId="16BDB192" w14:textId="77777777">
                            <w:pPr>
                              <w:spacing w:before="100" w:beforeAutospacing="1" w:after="100" w:afterAutospacing="1"/>
                              <w:outlineLvl w:val="1"/>
                              <w:rPr>
                                <w:rFonts w:ascii="Exo" w:hAnsi="Exo" w:cs="Times New Roman"/>
                                <w:b/>
                                <w:bCs/>
                                <w:color w:val="FFFFFF" w:themeColor="background1"/>
                                <w:sz w:val="48"/>
                                <w:szCs w:val="48"/>
                              </w:rPr>
                            </w:pPr>
                            <w:bookmarkStart w:name="_Toc222400743" w:id="7"/>
                            <w:r w:rsidRPr="00E91F68">
                              <w:rPr>
                                <w:rFonts w:ascii="Exo" w:hAnsi="Exo" w:cs="Times New Roman"/>
                                <w:b/>
                                <w:bCs/>
                                <w:color w:val="FFFFFF" w:themeColor="background1"/>
                                <w:sz w:val="48"/>
                                <w:szCs w:val="48"/>
                              </w:rPr>
                              <w:t>Appel à candidatures</w:t>
                            </w:r>
                            <w:bookmarkEnd w:id="2"/>
                            <w:bookmarkEnd w:id="7"/>
                          </w:p>
                          <w:p w:rsidRPr="00E91F68" w:rsidR="00112344" w:rsidP="00E91F68" w:rsidRDefault="00026A55" w14:paraId="0651D90D" w14:textId="77777777">
                            <w:pPr>
                              <w:spacing w:before="100" w:beforeAutospacing="1" w:after="100" w:afterAutospacing="1"/>
                              <w:outlineLvl w:val="1"/>
                              <w:rPr>
                                <w:rFonts w:ascii="Exo" w:hAnsi="Exo" w:cs="Times New Roman"/>
                                <w:b/>
                                <w:bCs/>
                                <w:color w:val="FFC000"/>
                                <w:sz w:val="48"/>
                                <w:szCs w:val="48"/>
                              </w:rPr>
                            </w:pPr>
                            <w:bookmarkStart w:name="_Toc222393828" w:id="8"/>
                            <w:bookmarkStart w:name="_Toc222400744" w:id="9"/>
                            <w:r w:rsidRPr="00E91F68">
                              <w:rPr>
                                <w:rFonts w:ascii="Exo" w:hAnsi="Exo" w:cs="Times New Roman"/>
                                <w:b/>
                                <w:bCs/>
                                <w:color w:val="FFC000"/>
                                <w:sz w:val="48"/>
                                <w:szCs w:val="48"/>
                              </w:rPr>
                              <w:t xml:space="preserve">Recrutement d’une agence pour la conception, </w:t>
                            </w:r>
                            <w:r w:rsidRPr="00E91F68">
                              <w:rPr>
                                <w:rFonts w:ascii="Exo" w:hAnsi="Exo" w:cs="Times New Roman"/>
                                <w:b/>
                                <w:bCs/>
                                <w:color w:val="FFC000"/>
                                <w:sz w:val="48"/>
                                <w:szCs w:val="48"/>
                              </w:rPr>
                              <w:br/>
                              <w:t>la production et la diffusion d’une émission audiovisuelle sur l’entrepreneuriat</w:t>
                            </w:r>
                            <w:r>
                              <w:rPr>
                                <w:rFonts w:ascii="Exo" w:hAnsi="Exo" w:cs="Times New Roman"/>
                                <w:b/>
                                <w:bCs/>
                                <w:color w:val="FFC000"/>
                                <w:sz w:val="48"/>
                                <w:szCs w:val="48"/>
                              </w:rPr>
                              <w:t xml:space="preserve"> au Togo</w:t>
                            </w:r>
                            <w:bookmarkEnd w:id="8"/>
                            <w:bookmarkEnd w:id="9"/>
                          </w:p>
                          <w:p w:rsidRPr="00E91F68" w:rsidR="00112344" w:rsidP="00E91F68" w:rsidRDefault="00026A55" w14:paraId="0D00853E" w14:textId="77777777">
                            <w:pPr>
                              <w:spacing w:before="100" w:beforeAutospacing="1" w:after="100" w:afterAutospacing="1"/>
                              <w:outlineLvl w:val="1"/>
                              <w:rPr>
                                <w:rFonts w:ascii="Exo" w:hAnsi="Exo" w:cs="Times New Roman"/>
                                <w:color w:val="FFFFFF" w:themeColor="background1"/>
                                <w:sz w:val="40"/>
                                <w:szCs w:val="40"/>
                              </w:rPr>
                            </w:pPr>
                            <w:bookmarkStart w:name="_Toc222393829" w:id="10"/>
                            <w:bookmarkStart w:name="_Toc222400745" w:id="11"/>
                            <w:r w:rsidRPr="00E91F68">
                              <w:rPr>
                                <w:rFonts w:ascii="Exo" w:hAnsi="Exo" w:cs="Times New Roman"/>
                                <w:color w:val="FFFFFF" w:themeColor="background1"/>
                                <w:sz w:val="40"/>
                                <w:szCs w:val="40"/>
                              </w:rPr>
                              <w:t>Termes de référence – Janvier 2026</w:t>
                            </w:r>
                            <w:bookmarkEnd w:id="10"/>
                            <w:bookmarkEnd w:id="11"/>
                          </w:p>
                          <w:p w:rsidR="00112344" w:rsidRDefault="00D6494C" w14:paraId="680453DE" w14:textId="77777777">
                            <w:pPr>
                              <w:rPr>
                                <w:caps/>
                                <w:color w:val="4472C4" w:themeColor="accent1"/>
                                <w:sz w:val="26"/>
                                <w:szCs w:val="26"/>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643A06D4">
                <v:stroke joinstyle="miter"/>
                <v:path gradientshapeok="t" o:connecttype="rect"/>
              </v:shapetype>
              <v:shape id="Zone de texte 200" style="position:absolute;left:0;text-align:left;margin-left:-38.35pt;margin-top:372.85pt;width:519pt;height:19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">
                <v:textbox inset=",7.2pt,,0">
                  <w:txbxContent>
                    <w:p w:rsidRPr="00E91F68" w:rsidR="00112344" w:rsidP="00E91F68" w:rsidRDefault="00026A55" w14:paraId="2A95D4A8" w14:textId="77777777">
                      <w:pPr>
                        <w:spacing w:before="100" w:beforeAutospacing="1" w:after="100" w:afterAutospacing="1"/>
                        <w:outlineLvl w:val="1"/>
                        <w:rPr>
                          <w:rFonts w:ascii="Exo" w:hAnsi="Exo" w:cs="Times New Roman"/>
                          <w:b/>
                          <w:bCs/>
                          <w:color w:val="FFFFFF" w:themeColor="background1"/>
                          <w:sz w:val="48"/>
                          <w:szCs w:val="48"/>
                        </w:rPr>
                      </w:pPr>
                      <w:r w:rsidRPr="00E91F68">
                        <w:rPr>
                          <w:rFonts w:ascii="Exo" w:hAnsi="Exo" w:cs="Times New Roman"/>
                          <w:b/>
                          <w:bCs/>
                          <w:color w:val="FFFFFF" w:themeColor="background1"/>
                          <w:sz w:val="48"/>
                          <w:szCs w:val="48"/>
                        </w:rPr>
                        <w:t>Appel à candidatures</w:t>
                      </w:r>
                    </w:p>
                    <w:p w:rsidRPr="00E91F68" w:rsidR="00112344" w:rsidP="00E91F68" w:rsidRDefault="00026A55" w14:paraId="510C02DA" w14:textId="77777777">
                      <w:pPr>
                        <w:spacing w:before="100" w:beforeAutospacing="1" w:after="100" w:afterAutospacing="1"/>
                        <w:outlineLvl w:val="1"/>
                        <w:rPr>
                          <w:rFonts w:ascii="Exo" w:hAnsi="Exo" w:cs="Times New Roman"/>
                          <w:b/>
                          <w:bCs/>
                          <w:color w:val="FFC000"/>
                          <w:sz w:val="48"/>
                          <w:szCs w:val="48"/>
                        </w:rPr>
                      </w:pPr>
                      <w:r w:rsidRPr="00E91F68">
                        <w:rPr>
                          <w:rFonts w:ascii="Exo" w:hAnsi="Exo" w:cs="Times New Roman"/>
                          <w:b/>
                          <w:bCs/>
                          <w:color w:val="FFC000"/>
                          <w:sz w:val="48"/>
                          <w:szCs w:val="48"/>
                        </w:rPr>
                        <w:t xml:space="preserve">Recrutement d’une agence pour la conception, </w:t>
                      </w:r>
                      <w:r w:rsidRPr="00E91F68">
                        <w:rPr>
                          <w:rFonts w:ascii="Exo" w:hAnsi="Exo" w:cs="Times New Roman"/>
                          <w:b/>
                          <w:bCs/>
                          <w:color w:val="FFC000"/>
                          <w:sz w:val="48"/>
                          <w:szCs w:val="48"/>
                        </w:rPr>
                        <w:br/>
                        <w:t>la production et la diffusion d’une émission audiovisuelle sur l’entrepreneuriat</w:t>
                      </w:r>
                      <w:r>
                        <w:rPr>
                          <w:rFonts w:ascii="Exo" w:hAnsi="Exo" w:cs="Times New Roman"/>
                          <w:b/>
                          <w:bCs/>
                          <w:color w:val="FFC000"/>
                          <w:sz w:val="48"/>
                          <w:szCs w:val="48"/>
                        </w:rPr>
                        <w:t xml:space="preserve"> au Togo</w:t>
                      </w:r>
                    </w:p>
                    <w:p w:rsidRPr="00E91F68" w:rsidR="00112344" w:rsidP="00E91F68" w:rsidRDefault="00026A55" w14:paraId="54D64C85" w14:textId="145DD316">
                      <w:pPr>
                        <w:spacing w:before="100" w:beforeAutospacing="1" w:after="100" w:afterAutospacing="1"/>
                        <w:outlineLvl w:val="1"/>
                        <w:rPr>
                          <w:rFonts w:ascii="Exo" w:hAnsi="Exo" w:cs="Times New Roman"/>
                          <w:color w:val="FFFFFF" w:themeColor="background1"/>
                          <w:sz w:val="40"/>
                          <w:szCs w:val="40"/>
                        </w:rPr>
                      </w:pPr>
                      <w:r w:rsidRPr="00E91F68">
                        <w:rPr>
                          <w:rFonts w:ascii="Exo" w:hAnsi="Exo" w:cs="Times New Roman"/>
                          <w:color w:val="FFFFFF" w:themeColor="background1"/>
                          <w:sz w:val="40"/>
                          <w:szCs w:val="40"/>
                        </w:rPr>
                        <w:t xml:space="preserve">Termes de référence – </w:t>
                      </w:r>
                      <w:r w:rsidR="00A95F29">
                        <w:rPr>
                          <w:rFonts w:ascii="Exo" w:hAnsi="Exo" w:cs="Times New Roman"/>
                          <w:color w:val="FFFFFF" w:themeColor="background1"/>
                          <w:sz w:val="40"/>
                          <w:szCs w:val="40"/>
                        </w:rPr>
                        <w:t>Mars</w:t>
                      </w:r>
                      <w:r w:rsidR="00486BF5">
                        <w:rPr>
                          <w:rFonts w:ascii="Exo" w:hAnsi="Exo" w:cs="Times New Roman"/>
                          <w:color w:val="FFFFFF" w:themeColor="background1"/>
                          <w:sz w:val="40"/>
                          <w:szCs w:val="40"/>
                        </w:rPr>
                        <w:t xml:space="preserve"> </w:t>
                      </w:r>
                      <w:r w:rsidRPr="00E91F68" w:rsidR="00486BF5">
                        <w:rPr>
                          <w:rFonts w:ascii="Exo" w:hAnsi="Exo" w:cs="Times New Roman"/>
                          <w:color w:val="FFFFFF" w:themeColor="background1"/>
                          <w:sz w:val="40"/>
                          <w:szCs w:val="40"/>
                        </w:rPr>
                        <w:t>2026</w:t>
                      </w:r>
                    </w:p>
                    <w:p w:rsidR="00112344" w:rsidRDefault="00D6494C" w14:paraId="3C4276AA" w14:textId="77777777">
                      <w:pPr>
                        <w:rPr>
                          <w:caps/>
                          <w:color w:val="4472C4" w:themeColor="accent1"/>
                          <w:sz w:val="26"/>
                          <w:szCs w:val="26"/>
                        </w:rPr>
                      </w:pPr>
                    </w:p>
                    <w:p w:rsidR="00073433" w:rsidRDefault="00073433" w14:paraId="5CCF2442" w14:textId="77777777"/>
                    <w:p w:rsidRPr="00E91F68" w:rsidR="00112344" w:rsidP="00E91F68" w:rsidRDefault="00026A55" w14:paraId="16BDB192" w14:textId="77777777">
                      <w:pPr>
                        <w:spacing w:before="100" w:beforeAutospacing="1" w:after="100" w:afterAutospacing="1"/>
                        <w:outlineLvl w:val="1"/>
                        <w:rPr>
                          <w:rFonts w:ascii="Exo" w:hAnsi="Exo" w:cs="Times New Roman"/>
                          <w:b/>
                          <w:bCs/>
                          <w:color w:val="FFFFFF" w:themeColor="background1"/>
                          <w:sz w:val="48"/>
                          <w:szCs w:val="48"/>
                        </w:rPr>
                      </w:pPr>
                      <w:r w:rsidRPr="00E91F68">
                        <w:rPr>
                          <w:rFonts w:ascii="Exo" w:hAnsi="Exo" w:cs="Times New Roman"/>
                          <w:b/>
                          <w:bCs/>
                          <w:color w:val="FFFFFF" w:themeColor="background1"/>
                          <w:sz w:val="48"/>
                          <w:szCs w:val="48"/>
                        </w:rPr>
                        <w:t>Appel à candidatures</w:t>
                      </w:r>
                    </w:p>
                    <w:p w:rsidRPr="00E91F68" w:rsidR="00112344" w:rsidP="00E91F68" w:rsidRDefault="00026A55" w14:paraId="0651D90D" w14:textId="77777777">
                      <w:pPr>
                        <w:spacing w:before="100" w:beforeAutospacing="1" w:after="100" w:afterAutospacing="1"/>
                        <w:outlineLvl w:val="1"/>
                        <w:rPr>
                          <w:rFonts w:ascii="Exo" w:hAnsi="Exo" w:cs="Times New Roman"/>
                          <w:b/>
                          <w:bCs/>
                          <w:color w:val="FFC000"/>
                          <w:sz w:val="48"/>
                          <w:szCs w:val="48"/>
                        </w:rPr>
                      </w:pPr>
                      <w:r w:rsidRPr="00E91F68">
                        <w:rPr>
                          <w:rFonts w:ascii="Exo" w:hAnsi="Exo" w:cs="Times New Roman"/>
                          <w:b/>
                          <w:bCs/>
                          <w:color w:val="FFC000"/>
                          <w:sz w:val="48"/>
                          <w:szCs w:val="48"/>
                        </w:rPr>
                        <w:t xml:space="preserve">Recrutement d’une agence pour la conception, </w:t>
                      </w:r>
                      <w:r w:rsidRPr="00E91F68">
                        <w:rPr>
                          <w:rFonts w:ascii="Exo" w:hAnsi="Exo" w:cs="Times New Roman"/>
                          <w:b/>
                          <w:bCs/>
                          <w:color w:val="FFC000"/>
                          <w:sz w:val="48"/>
                          <w:szCs w:val="48"/>
                        </w:rPr>
                        <w:br/>
                        <w:t>la production et la diffusion d’une émission audiovisuelle sur l’entrepreneuriat</w:t>
                      </w:r>
                      <w:r>
                        <w:rPr>
                          <w:rFonts w:ascii="Exo" w:hAnsi="Exo" w:cs="Times New Roman"/>
                          <w:b/>
                          <w:bCs/>
                          <w:color w:val="FFC000"/>
                          <w:sz w:val="48"/>
                          <w:szCs w:val="48"/>
                        </w:rPr>
                        <w:t xml:space="preserve"> au Togo</w:t>
                      </w:r>
                    </w:p>
                    <w:p w:rsidRPr="00E91F68" w:rsidR="00112344" w:rsidP="00E91F68" w:rsidRDefault="00026A55" w14:paraId="0D00853E" w14:textId="77777777">
                      <w:pPr>
                        <w:spacing w:before="100" w:beforeAutospacing="1" w:after="100" w:afterAutospacing="1"/>
                        <w:outlineLvl w:val="1"/>
                        <w:rPr>
                          <w:rFonts w:ascii="Exo" w:hAnsi="Exo" w:cs="Times New Roman"/>
                          <w:color w:val="FFFFFF" w:themeColor="background1"/>
                          <w:sz w:val="40"/>
                          <w:szCs w:val="40"/>
                        </w:rPr>
                      </w:pPr>
                      <w:r w:rsidRPr="00E91F68">
                        <w:rPr>
                          <w:rFonts w:ascii="Exo" w:hAnsi="Exo" w:cs="Times New Roman"/>
                          <w:color w:val="FFFFFF" w:themeColor="background1"/>
                          <w:sz w:val="40"/>
                          <w:szCs w:val="40"/>
                        </w:rPr>
                        <w:t>Termes de référence – Janvier 2026</w:t>
                      </w:r>
                    </w:p>
                    <w:p w:rsidR="00112344" w:rsidRDefault="00D6494C" w14:paraId="680453DE" w14:textId="77777777">
                      <w:pPr>
                        <w:rPr>
                          <w:caps/>
                          <w:color w:val="4472C4" w:themeColor="accent1"/>
                          <w:sz w:val="26"/>
                          <w:szCs w:val="26"/>
                        </w:rPr>
                      </w:pPr>
                    </w:p>
                  </w:txbxContent>
                </v:textbox>
                <w10:wrap type="square"/>
              </v:shape>
            </w:pict>
          </mc:Fallback>
        </mc:AlternateContent>
      </w:r>
      <w:r w:rsidRPr="00E564E2" w:rsidR="007C0D41">
        <w:rPr>
          <w:rFonts w:asciiTheme="minorHAnsi" w:hAnsiTheme="minorHAnsi" w:cstheme="minorHAnsi"/>
          <w:noProof/>
          <w14:ligatures w14:val="standardContextual"/>
        </w:rPr>
        <w:drawing>
          <wp:anchor distT="0" distB="0" distL="114300" distR="114300" simplePos="0" relativeHeight="251662336" behindDoc="0" locked="0" layoutInCell="1" allowOverlap="1" wp14:anchorId="33EFCA72" wp14:editId="0AAD5845">
            <wp:simplePos x="0" y="0"/>
            <wp:positionH relativeFrom="page">
              <wp:posOffset>4739691</wp:posOffset>
            </wp:positionH>
            <wp:positionV relativeFrom="paragraph">
              <wp:posOffset>708482</wp:posOffset>
            </wp:positionV>
            <wp:extent cx="2201545" cy="2111375"/>
            <wp:effectExtent l="0" t="0" r="8255" b="3175"/>
            <wp:wrapThrough wrapText="bothSides">
              <wp:wrapPolygon edited="0">
                <wp:start x="10840" y="0"/>
                <wp:lineTo x="3177" y="585"/>
                <wp:lineTo x="1869" y="1169"/>
                <wp:lineTo x="2430" y="3118"/>
                <wp:lineTo x="0" y="4482"/>
                <wp:lineTo x="0" y="5067"/>
                <wp:lineTo x="1495" y="6236"/>
                <wp:lineTo x="0" y="7990"/>
                <wp:lineTo x="0" y="8575"/>
                <wp:lineTo x="2243" y="9355"/>
                <wp:lineTo x="1308" y="11498"/>
                <wp:lineTo x="1682" y="12083"/>
                <wp:lineTo x="4486" y="12473"/>
                <wp:lineTo x="4486" y="13252"/>
                <wp:lineTo x="7289" y="15591"/>
                <wp:lineTo x="8224" y="15591"/>
                <wp:lineTo x="8224" y="21438"/>
                <wp:lineTo x="8411" y="21438"/>
                <wp:lineTo x="21307" y="21438"/>
                <wp:lineTo x="21494" y="21438"/>
                <wp:lineTo x="21494" y="15591"/>
                <wp:lineTo x="18130" y="15591"/>
                <wp:lineTo x="21494" y="14617"/>
                <wp:lineTo x="21494" y="8380"/>
                <wp:lineTo x="21307" y="5067"/>
                <wp:lineTo x="19625" y="4288"/>
                <wp:lineTo x="13083" y="3118"/>
                <wp:lineTo x="14392" y="3118"/>
                <wp:lineTo x="14205" y="195"/>
                <wp:lineTo x="12149" y="0"/>
                <wp:lineTo x="10840" y="0"/>
              </wp:wrapPolygon>
            </wp:wrapThrough>
            <wp:docPr id="71539725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397257" name="Image 71539725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01545" cy="2111375"/>
                    </a:xfrm>
                    <a:prstGeom prst="rect">
                      <a:avLst/>
                    </a:prstGeom>
                  </pic:spPr>
                </pic:pic>
              </a:graphicData>
            </a:graphic>
            <wp14:sizeRelH relativeFrom="margin">
              <wp14:pctWidth>0</wp14:pctWidth>
            </wp14:sizeRelH>
            <wp14:sizeRelV relativeFrom="margin">
              <wp14:pctHeight>0</wp14:pctHeight>
            </wp14:sizeRelV>
          </wp:anchor>
        </w:drawing>
      </w:r>
      <w:r w:rsidRPr="00E564E2" w:rsidR="007C0D41">
        <w:rPr>
          <w:rFonts w:asciiTheme="minorHAnsi" w:hAnsiTheme="minorHAnsi" w:cstheme="minorHAnsi"/>
          <w:noProof/>
          <w14:ligatures w14:val="standardContextual"/>
        </w:rPr>
        <w:drawing>
          <wp:anchor distT="0" distB="0" distL="114300" distR="114300" simplePos="0" relativeHeight="251660287" behindDoc="0" locked="0" layoutInCell="1" allowOverlap="1" wp14:anchorId="1DFB325B" wp14:editId="20EEF803">
            <wp:simplePos x="0" y="0"/>
            <wp:positionH relativeFrom="page">
              <wp:align>left</wp:align>
            </wp:positionH>
            <wp:positionV relativeFrom="paragraph">
              <wp:posOffset>161925</wp:posOffset>
            </wp:positionV>
            <wp:extent cx="7527600" cy="7527600"/>
            <wp:effectExtent l="0" t="0" r="0" b="0"/>
            <wp:wrapThrough wrapText="bothSides">
              <wp:wrapPolygon edited="0">
                <wp:start x="0" y="0"/>
                <wp:lineTo x="0" y="21538"/>
                <wp:lineTo x="21538" y="21538"/>
                <wp:lineTo x="21538" y="0"/>
                <wp:lineTo x="0" y="0"/>
              </wp:wrapPolygon>
            </wp:wrapThrough>
            <wp:docPr id="1803680091" name="Image 6" descr="Une image contenant personne, Instrument optique, Caméras et optique, habit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680091" name="Image 6" descr="Une image contenant personne, Instrument optique, Caméras et optique, habits&#10;&#10;Le contenu généré par l’IA peut êtr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27600" cy="7527600"/>
                    </a:xfrm>
                    <a:prstGeom prst="rect">
                      <a:avLst/>
                    </a:prstGeom>
                  </pic:spPr>
                </pic:pic>
              </a:graphicData>
            </a:graphic>
            <wp14:sizeRelH relativeFrom="margin">
              <wp14:pctWidth>0</wp14:pctWidth>
            </wp14:sizeRelH>
            <wp14:sizeRelV relativeFrom="margin">
              <wp14:pctHeight>0</wp14:pctHeight>
            </wp14:sizeRelV>
          </wp:anchor>
        </w:drawing>
      </w:r>
    </w:p>
    <w:sdt>
      <w:sdtPr>
        <w:id w:val="-549693124"/>
        <w:docPartObj>
          <w:docPartGallery w:val="Table of Contents"/>
          <w:docPartUnique/>
        </w:docPartObj>
        <w:rPr>
          <w:rFonts w:ascii="Calibri" w:hAnsi="Calibri" w:eastAsia="Times" w:cs="Times New Roman" w:asciiTheme="minorAscii" w:hAnsiTheme="minorAscii"/>
          <w:b w:val="0"/>
          <w:bCs w:val="0"/>
          <w:color w:val="auto"/>
          <w:sz w:val="20"/>
          <w:szCs w:val="20"/>
        </w:rPr>
      </w:sdtPr>
      <w:sdtEndPr>
        <w:rPr>
          <w:rFonts w:ascii="Calibri" w:hAnsi="Calibri" w:eastAsia="Times New Roman" w:cs="Calibri" w:asciiTheme="minorAscii" w:hAnsiTheme="minorAscii"/>
          <w:b w:val="0"/>
          <w:bCs w:val="0"/>
          <w:color w:val="auto"/>
          <w:sz w:val="22"/>
          <w:szCs w:val="22"/>
        </w:rPr>
      </w:sdtEndPr>
      <w:sdtContent>
        <w:p w:rsidRPr="00A95F29" w:rsidR="00DF2813" w:rsidP="00A95F29" w:rsidRDefault="00E564E2" w14:paraId="65591E38" w14:textId="3C404FCF">
          <w:pPr>
            <w:pStyle w:val="En-ttedetabledesmatires"/>
            <w:rPr>
              <w:rFonts w:asciiTheme="minorHAnsi" w:hAnsiTheme="minorHAnsi"/>
              <w:color w:val="auto"/>
              <w:sz w:val="32"/>
            </w:rPr>
          </w:pPr>
          <w:r w:rsidRPr="001B5605">
            <w:rPr>
              <w:rFonts w:asciiTheme="minorHAnsi" w:hAnsiTheme="minorHAnsi"/>
              <w:color w:val="auto"/>
              <w:sz w:val="32"/>
              <w:u w:val="single"/>
            </w:rPr>
            <w:t>TABLE DES MATIERES</w:t>
          </w:r>
          <w:r w:rsidRPr="001B5605">
            <w:rPr>
              <w:rFonts w:eastAsiaTheme="minorEastAsia" w:cstheme="minorBidi"/>
            </w:rPr>
            <w:fldChar w:fldCharType="begin"/>
          </w:r>
          <w:r w:rsidRPr="001B5605">
            <w:instrText xml:space="preserve"> TOC \o "1-3" \h \z \u </w:instrText>
          </w:r>
          <w:r w:rsidRPr="001B5605">
            <w:rPr>
              <w:rFonts w:eastAsiaTheme="minorEastAsia" w:cstheme="minorBidi"/>
            </w:rPr>
            <w:fldChar w:fldCharType="separate"/>
          </w:r>
        </w:p>
        <w:p w:rsidR="00DF2813" w:rsidRDefault="00D6494C" w14:paraId="26E94860" w14:textId="4DCD430B">
          <w:pPr>
            <w:pStyle w:val="TM1"/>
            <w:tabs>
              <w:tab w:val="left" w:pos="440"/>
              <w:tab w:val="right" w:leader="dot" w:pos="9062"/>
            </w:tabs>
            <w:rPr>
              <w:rFonts w:asciiTheme="minorHAnsi" w:hAnsiTheme="minorHAnsi" w:eastAsiaTheme="minorEastAsia" w:cstheme="minorBidi"/>
              <w:noProof/>
              <w:sz w:val="22"/>
              <w:szCs w:val="22"/>
            </w:rPr>
          </w:pPr>
          <w:hyperlink w:history="1" w:anchor="_Toc222400746">
            <w:r w:rsidRPr="00773EC8" w:rsidR="00DF2813">
              <w:rPr>
                <w:rStyle w:val="Lienhypertexte"/>
                <w:rFonts w:cstheme="minorHAnsi"/>
                <w:b/>
                <w:noProof/>
              </w:rPr>
              <w:t>I.</w:t>
            </w:r>
            <w:r w:rsidR="00DF2813">
              <w:rPr>
                <w:rFonts w:asciiTheme="minorHAnsi" w:hAnsiTheme="minorHAnsi" w:eastAsiaTheme="minorEastAsia" w:cstheme="minorBidi"/>
                <w:noProof/>
                <w:sz w:val="22"/>
                <w:szCs w:val="22"/>
              </w:rPr>
              <w:tab/>
            </w:r>
            <w:r w:rsidRPr="00773EC8" w:rsidR="00DF2813">
              <w:rPr>
                <w:rStyle w:val="Lienhypertexte"/>
                <w:rFonts w:cstheme="minorHAnsi"/>
                <w:noProof/>
              </w:rPr>
              <w:t>Contexte du programme IYBA-SEED</w:t>
            </w:r>
            <w:r w:rsidR="00DF2813">
              <w:rPr>
                <w:noProof/>
                <w:webHidden/>
              </w:rPr>
              <w:tab/>
            </w:r>
            <w:r w:rsidR="00DF2813">
              <w:rPr>
                <w:noProof/>
                <w:webHidden/>
              </w:rPr>
              <w:fldChar w:fldCharType="begin"/>
            </w:r>
            <w:r w:rsidR="00DF2813">
              <w:rPr>
                <w:noProof/>
                <w:webHidden/>
              </w:rPr>
              <w:instrText xml:space="preserve"> PAGEREF _Toc222400746 \h </w:instrText>
            </w:r>
            <w:r w:rsidR="00DF2813">
              <w:rPr>
                <w:noProof/>
                <w:webHidden/>
              </w:rPr>
            </w:r>
            <w:r w:rsidR="00DF2813">
              <w:rPr>
                <w:noProof/>
                <w:webHidden/>
              </w:rPr>
              <w:fldChar w:fldCharType="separate"/>
            </w:r>
            <w:r w:rsidR="00DF2813">
              <w:rPr>
                <w:noProof/>
                <w:webHidden/>
              </w:rPr>
              <w:t>3</w:t>
            </w:r>
            <w:r w:rsidR="00DF2813">
              <w:rPr>
                <w:noProof/>
                <w:webHidden/>
              </w:rPr>
              <w:fldChar w:fldCharType="end"/>
            </w:r>
          </w:hyperlink>
        </w:p>
        <w:p w:rsidR="00DF2813" w:rsidRDefault="00D6494C" w14:paraId="5E8A5248" w14:textId="4DC727A3">
          <w:pPr>
            <w:pStyle w:val="TM1"/>
            <w:tabs>
              <w:tab w:val="left" w:pos="440"/>
              <w:tab w:val="right" w:leader="dot" w:pos="9062"/>
            </w:tabs>
            <w:rPr>
              <w:rFonts w:asciiTheme="minorHAnsi" w:hAnsiTheme="minorHAnsi" w:eastAsiaTheme="minorEastAsia" w:cstheme="minorBidi"/>
              <w:noProof/>
              <w:sz w:val="22"/>
              <w:szCs w:val="22"/>
            </w:rPr>
          </w:pPr>
          <w:hyperlink w:history="1" w:anchor="_Toc222400747">
            <w:r w:rsidRPr="00773EC8" w:rsidR="00DF2813">
              <w:rPr>
                <w:rStyle w:val="Lienhypertexte"/>
                <w:rFonts w:cstheme="minorHAnsi"/>
                <w:b/>
                <w:noProof/>
              </w:rPr>
              <w:t>II.</w:t>
            </w:r>
            <w:r w:rsidR="00DF2813">
              <w:rPr>
                <w:rFonts w:asciiTheme="minorHAnsi" w:hAnsiTheme="minorHAnsi" w:eastAsiaTheme="minorEastAsia" w:cstheme="minorBidi"/>
                <w:noProof/>
                <w:sz w:val="22"/>
                <w:szCs w:val="22"/>
              </w:rPr>
              <w:tab/>
            </w:r>
            <w:r w:rsidRPr="00773EC8" w:rsidR="00DF2813">
              <w:rPr>
                <w:rStyle w:val="Lienhypertexte"/>
                <w:rFonts w:cstheme="minorHAnsi"/>
                <w:b/>
                <w:bCs/>
                <w:noProof/>
              </w:rPr>
              <w:t>Objectifs de la mission</w:t>
            </w:r>
            <w:r w:rsidR="00DF2813">
              <w:rPr>
                <w:noProof/>
                <w:webHidden/>
              </w:rPr>
              <w:tab/>
            </w:r>
            <w:r w:rsidR="00DF2813">
              <w:rPr>
                <w:noProof/>
                <w:webHidden/>
              </w:rPr>
              <w:fldChar w:fldCharType="begin"/>
            </w:r>
            <w:r w:rsidR="00DF2813">
              <w:rPr>
                <w:noProof/>
                <w:webHidden/>
              </w:rPr>
              <w:instrText xml:space="preserve"> PAGEREF _Toc222400747 \h </w:instrText>
            </w:r>
            <w:r w:rsidR="00DF2813">
              <w:rPr>
                <w:noProof/>
                <w:webHidden/>
              </w:rPr>
            </w:r>
            <w:r w:rsidR="00DF2813">
              <w:rPr>
                <w:noProof/>
                <w:webHidden/>
              </w:rPr>
              <w:fldChar w:fldCharType="separate"/>
            </w:r>
            <w:r w:rsidR="00DF2813">
              <w:rPr>
                <w:noProof/>
                <w:webHidden/>
              </w:rPr>
              <w:t>6</w:t>
            </w:r>
            <w:r w:rsidR="00DF2813">
              <w:rPr>
                <w:noProof/>
                <w:webHidden/>
              </w:rPr>
              <w:fldChar w:fldCharType="end"/>
            </w:r>
          </w:hyperlink>
        </w:p>
        <w:p w:rsidR="00DF2813" w:rsidRDefault="00D6494C" w14:paraId="7B8371F7" w14:textId="2CE109D9">
          <w:pPr>
            <w:pStyle w:val="TM2"/>
            <w:tabs>
              <w:tab w:val="left" w:pos="660"/>
            </w:tabs>
            <w:rPr>
              <w:noProof/>
            </w:rPr>
          </w:pPr>
          <w:hyperlink w:history="1" w:anchor="_Toc222400748">
            <w:r w:rsidRPr="00773EC8" w:rsidR="00DF2813">
              <w:rPr>
                <w:rStyle w:val="Lienhypertexte"/>
                <w:rFonts w:cstheme="minorHAnsi"/>
                <w:noProof/>
              </w:rPr>
              <w:t>A.</w:t>
            </w:r>
            <w:r w:rsidR="00DF2813">
              <w:rPr>
                <w:noProof/>
              </w:rPr>
              <w:tab/>
            </w:r>
            <w:r w:rsidRPr="00773EC8" w:rsidR="00DF2813">
              <w:rPr>
                <w:rStyle w:val="Lienhypertexte"/>
                <w:rFonts w:cstheme="minorHAnsi"/>
                <w:noProof/>
              </w:rPr>
              <w:t>Objectif général</w:t>
            </w:r>
            <w:r w:rsidR="00DF2813">
              <w:rPr>
                <w:noProof/>
                <w:webHidden/>
              </w:rPr>
              <w:tab/>
            </w:r>
            <w:r w:rsidR="00DF2813">
              <w:rPr>
                <w:noProof/>
                <w:webHidden/>
              </w:rPr>
              <w:fldChar w:fldCharType="begin"/>
            </w:r>
            <w:r w:rsidR="00DF2813">
              <w:rPr>
                <w:noProof/>
                <w:webHidden/>
              </w:rPr>
              <w:instrText xml:space="preserve"> PAGEREF _Toc222400748 \h </w:instrText>
            </w:r>
            <w:r w:rsidR="00DF2813">
              <w:rPr>
                <w:noProof/>
                <w:webHidden/>
              </w:rPr>
            </w:r>
            <w:r w:rsidR="00DF2813">
              <w:rPr>
                <w:noProof/>
                <w:webHidden/>
              </w:rPr>
              <w:fldChar w:fldCharType="separate"/>
            </w:r>
            <w:r w:rsidR="00DF2813">
              <w:rPr>
                <w:noProof/>
                <w:webHidden/>
              </w:rPr>
              <w:t>6</w:t>
            </w:r>
            <w:r w:rsidR="00DF2813">
              <w:rPr>
                <w:noProof/>
                <w:webHidden/>
              </w:rPr>
              <w:fldChar w:fldCharType="end"/>
            </w:r>
          </w:hyperlink>
        </w:p>
        <w:p w:rsidR="00DF2813" w:rsidRDefault="00D6494C" w14:paraId="7CB7FA73" w14:textId="07EB8ED1">
          <w:pPr>
            <w:pStyle w:val="TM2"/>
            <w:tabs>
              <w:tab w:val="left" w:pos="660"/>
            </w:tabs>
            <w:rPr>
              <w:noProof/>
            </w:rPr>
          </w:pPr>
          <w:hyperlink w:history="1" w:anchor="_Toc222400749">
            <w:r w:rsidRPr="00773EC8" w:rsidR="00DF2813">
              <w:rPr>
                <w:rStyle w:val="Lienhypertexte"/>
                <w:rFonts w:cstheme="minorHAnsi"/>
                <w:noProof/>
              </w:rPr>
              <w:t>B.</w:t>
            </w:r>
            <w:r w:rsidR="00DF2813">
              <w:rPr>
                <w:noProof/>
              </w:rPr>
              <w:tab/>
            </w:r>
            <w:r w:rsidRPr="00773EC8" w:rsidR="00DF2813">
              <w:rPr>
                <w:rStyle w:val="Lienhypertexte"/>
                <w:rFonts w:cstheme="minorHAnsi"/>
                <w:noProof/>
              </w:rPr>
              <w:t>Objectifs spécifiques</w:t>
            </w:r>
            <w:r w:rsidR="00DF2813">
              <w:rPr>
                <w:noProof/>
                <w:webHidden/>
              </w:rPr>
              <w:tab/>
            </w:r>
            <w:r w:rsidR="00DF2813">
              <w:rPr>
                <w:noProof/>
                <w:webHidden/>
              </w:rPr>
              <w:fldChar w:fldCharType="begin"/>
            </w:r>
            <w:r w:rsidR="00DF2813">
              <w:rPr>
                <w:noProof/>
                <w:webHidden/>
              </w:rPr>
              <w:instrText xml:space="preserve"> PAGEREF _Toc222400749 \h </w:instrText>
            </w:r>
            <w:r w:rsidR="00DF2813">
              <w:rPr>
                <w:noProof/>
                <w:webHidden/>
              </w:rPr>
            </w:r>
            <w:r w:rsidR="00DF2813">
              <w:rPr>
                <w:noProof/>
                <w:webHidden/>
              </w:rPr>
              <w:fldChar w:fldCharType="separate"/>
            </w:r>
            <w:r w:rsidR="00DF2813">
              <w:rPr>
                <w:noProof/>
                <w:webHidden/>
              </w:rPr>
              <w:t>6</w:t>
            </w:r>
            <w:r w:rsidR="00DF2813">
              <w:rPr>
                <w:noProof/>
                <w:webHidden/>
              </w:rPr>
              <w:fldChar w:fldCharType="end"/>
            </w:r>
          </w:hyperlink>
        </w:p>
        <w:p w:rsidR="00DF2813" w:rsidRDefault="00D6494C" w14:paraId="3910195F" w14:textId="0E9FE795">
          <w:pPr>
            <w:pStyle w:val="TM2"/>
            <w:tabs>
              <w:tab w:val="left" w:pos="660"/>
            </w:tabs>
            <w:rPr>
              <w:noProof/>
            </w:rPr>
          </w:pPr>
          <w:hyperlink w:history="1" w:anchor="_Toc222400750">
            <w:r w:rsidRPr="00773EC8" w:rsidR="00DF2813">
              <w:rPr>
                <w:rStyle w:val="Lienhypertexte"/>
                <w:rFonts w:eastAsia="Calibri" w:cstheme="minorHAnsi"/>
                <w:noProof/>
              </w:rPr>
              <w:t>C.</w:t>
            </w:r>
            <w:r w:rsidR="00DF2813">
              <w:rPr>
                <w:noProof/>
              </w:rPr>
              <w:tab/>
            </w:r>
            <w:r w:rsidRPr="00773EC8" w:rsidR="00DF2813">
              <w:rPr>
                <w:rStyle w:val="Lienhypertexte"/>
                <w:rFonts w:eastAsia="Calibri" w:cstheme="minorHAnsi"/>
                <w:noProof/>
              </w:rPr>
              <w:t>Portée de la mission (Scope of Work)</w:t>
            </w:r>
            <w:r w:rsidR="00DF2813">
              <w:rPr>
                <w:noProof/>
                <w:webHidden/>
              </w:rPr>
              <w:tab/>
            </w:r>
            <w:r w:rsidR="00DF2813">
              <w:rPr>
                <w:noProof/>
                <w:webHidden/>
              </w:rPr>
              <w:fldChar w:fldCharType="begin"/>
            </w:r>
            <w:r w:rsidR="00DF2813">
              <w:rPr>
                <w:noProof/>
                <w:webHidden/>
              </w:rPr>
              <w:instrText xml:space="preserve"> PAGEREF _Toc222400750 \h </w:instrText>
            </w:r>
            <w:r w:rsidR="00DF2813">
              <w:rPr>
                <w:noProof/>
                <w:webHidden/>
              </w:rPr>
            </w:r>
            <w:r w:rsidR="00DF2813">
              <w:rPr>
                <w:noProof/>
                <w:webHidden/>
              </w:rPr>
              <w:fldChar w:fldCharType="separate"/>
            </w:r>
            <w:r w:rsidR="00DF2813">
              <w:rPr>
                <w:noProof/>
                <w:webHidden/>
              </w:rPr>
              <w:t>6</w:t>
            </w:r>
            <w:r w:rsidR="00DF2813">
              <w:rPr>
                <w:noProof/>
                <w:webHidden/>
              </w:rPr>
              <w:fldChar w:fldCharType="end"/>
            </w:r>
          </w:hyperlink>
        </w:p>
        <w:p w:rsidR="00DF2813" w:rsidRDefault="00D6494C" w14:paraId="39AA1446" w14:textId="59A07B2E">
          <w:pPr>
            <w:pStyle w:val="TM3"/>
            <w:tabs>
              <w:tab w:val="left" w:pos="880"/>
              <w:tab w:val="right" w:leader="dot" w:pos="9062"/>
            </w:tabs>
            <w:rPr>
              <w:rFonts w:asciiTheme="minorHAnsi" w:hAnsiTheme="minorHAnsi" w:eastAsiaTheme="minorEastAsia" w:cstheme="minorBidi"/>
              <w:noProof/>
            </w:rPr>
          </w:pPr>
          <w:hyperlink w:history="1" w:anchor="_Toc222400751">
            <w:r w:rsidRPr="00773EC8" w:rsidR="00DF2813">
              <w:rPr>
                <w:rStyle w:val="Lienhypertexte"/>
                <w:rFonts w:eastAsia="Calibri" w:cstheme="minorHAnsi"/>
                <w:noProof/>
              </w:rPr>
              <w:t>1.</w:t>
            </w:r>
            <w:r w:rsidR="00DF2813">
              <w:rPr>
                <w:rFonts w:asciiTheme="minorHAnsi" w:hAnsiTheme="minorHAnsi" w:eastAsiaTheme="minorEastAsia" w:cstheme="minorBidi"/>
                <w:noProof/>
              </w:rPr>
              <w:tab/>
            </w:r>
            <w:r w:rsidRPr="00773EC8" w:rsidR="00DF2813">
              <w:rPr>
                <w:rStyle w:val="Lienhypertexte"/>
                <w:rFonts w:eastAsia="Calibri" w:cstheme="minorHAnsi"/>
                <w:noProof/>
              </w:rPr>
              <w:t>Phase 1 – Conception éditoriale</w:t>
            </w:r>
            <w:r w:rsidR="00DF2813">
              <w:rPr>
                <w:noProof/>
                <w:webHidden/>
              </w:rPr>
              <w:tab/>
            </w:r>
            <w:r w:rsidR="00DF2813">
              <w:rPr>
                <w:noProof/>
                <w:webHidden/>
              </w:rPr>
              <w:fldChar w:fldCharType="begin"/>
            </w:r>
            <w:r w:rsidR="00DF2813">
              <w:rPr>
                <w:noProof/>
                <w:webHidden/>
              </w:rPr>
              <w:instrText xml:space="preserve"> PAGEREF _Toc222400751 \h </w:instrText>
            </w:r>
            <w:r w:rsidR="00DF2813">
              <w:rPr>
                <w:noProof/>
                <w:webHidden/>
              </w:rPr>
            </w:r>
            <w:r w:rsidR="00DF2813">
              <w:rPr>
                <w:noProof/>
                <w:webHidden/>
              </w:rPr>
              <w:fldChar w:fldCharType="separate"/>
            </w:r>
            <w:r w:rsidR="00DF2813">
              <w:rPr>
                <w:noProof/>
                <w:webHidden/>
              </w:rPr>
              <w:t>6</w:t>
            </w:r>
            <w:r w:rsidR="00DF2813">
              <w:rPr>
                <w:noProof/>
                <w:webHidden/>
              </w:rPr>
              <w:fldChar w:fldCharType="end"/>
            </w:r>
          </w:hyperlink>
        </w:p>
        <w:p w:rsidR="00DF2813" w:rsidRDefault="00D6494C" w14:paraId="4CD89533" w14:textId="079BE861">
          <w:pPr>
            <w:pStyle w:val="TM3"/>
            <w:tabs>
              <w:tab w:val="left" w:pos="880"/>
              <w:tab w:val="right" w:leader="dot" w:pos="9062"/>
            </w:tabs>
            <w:rPr>
              <w:rFonts w:asciiTheme="minorHAnsi" w:hAnsiTheme="minorHAnsi" w:eastAsiaTheme="minorEastAsia" w:cstheme="minorBidi"/>
              <w:noProof/>
            </w:rPr>
          </w:pPr>
          <w:hyperlink w:history="1" w:anchor="_Toc222400752">
            <w:r w:rsidRPr="00773EC8" w:rsidR="00DF2813">
              <w:rPr>
                <w:rStyle w:val="Lienhypertexte"/>
                <w:rFonts w:eastAsia="Calibri" w:cstheme="minorHAnsi"/>
                <w:noProof/>
              </w:rPr>
              <w:t>2.</w:t>
            </w:r>
            <w:r w:rsidR="00DF2813">
              <w:rPr>
                <w:rFonts w:asciiTheme="minorHAnsi" w:hAnsiTheme="minorHAnsi" w:eastAsiaTheme="minorEastAsia" w:cstheme="minorBidi"/>
                <w:noProof/>
              </w:rPr>
              <w:tab/>
            </w:r>
            <w:r w:rsidRPr="00773EC8" w:rsidR="00DF2813">
              <w:rPr>
                <w:rStyle w:val="Lienhypertexte"/>
                <w:rFonts w:eastAsia="Calibri" w:cstheme="minorHAnsi"/>
                <w:noProof/>
              </w:rPr>
              <w:t>Phase 2 – Préproduction</w:t>
            </w:r>
            <w:r w:rsidR="00DF2813">
              <w:rPr>
                <w:noProof/>
                <w:webHidden/>
              </w:rPr>
              <w:tab/>
            </w:r>
            <w:r w:rsidR="00DF2813">
              <w:rPr>
                <w:noProof/>
                <w:webHidden/>
              </w:rPr>
              <w:fldChar w:fldCharType="begin"/>
            </w:r>
            <w:r w:rsidR="00DF2813">
              <w:rPr>
                <w:noProof/>
                <w:webHidden/>
              </w:rPr>
              <w:instrText xml:space="preserve"> PAGEREF _Toc222400752 \h </w:instrText>
            </w:r>
            <w:r w:rsidR="00DF2813">
              <w:rPr>
                <w:noProof/>
                <w:webHidden/>
              </w:rPr>
            </w:r>
            <w:r w:rsidR="00DF2813">
              <w:rPr>
                <w:noProof/>
                <w:webHidden/>
              </w:rPr>
              <w:fldChar w:fldCharType="separate"/>
            </w:r>
            <w:r w:rsidR="00DF2813">
              <w:rPr>
                <w:noProof/>
                <w:webHidden/>
              </w:rPr>
              <w:t>7</w:t>
            </w:r>
            <w:r w:rsidR="00DF2813">
              <w:rPr>
                <w:noProof/>
                <w:webHidden/>
              </w:rPr>
              <w:fldChar w:fldCharType="end"/>
            </w:r>
          </w:hyperlink>
        </w:p>
        <w:p w:rsidR="00DF2813" w:rsidRDefault="00D6494C" w14:paraId="2BE0A237" w14:textId="555FFE77">
          <w:pPr>
            <w:pStyle w:val="TM3"/>
            <w:tabs>
              <w:tab w:val="left" w:pos="880"/>
              <w:tab w:val="right" w:leader="dot" w:pos="9062"/>
            </w:tabs>
            <w:rPr>
              <w:rFonts w:asciiTheme="minorHAnsi" w:hAnsiTheme="minorHAnsi" w:eastAsiaTheme="minorEastAsia" w:cstheme="minorBidi"/>
              <w:noProof/>
            </w:rPr>
          </w:pPr>
          <w:hyperlink w:history="1" w:anchor="_Toc222400753">
            <w:r w:rsidRPr="00773EC8" w:rsidR="00DF2813">
              <w:rPr>
                <w:rStyle w:val="Lienhypertexte"/>
                <w:rFonts w:eastAsia="Calibri" w:cstheme="minorHAnsi"/>
                <w:noProof/>
              </w:rPr>
              <w:t>3.</w:t>
            </w:r>
            <w:r w:rsidR="00DF2813">
              <w:rPr>
                <w:rFonts w:asciiTheme="minorHAnsi" w:hAnsiTheme="minorHAnsi" w:eastAsiaTheme="minorEastAsia" w:cstheme="minorBidi"/>
                <w:noProof/>
              </w:rPr>
              <w:tab/>
            </w:r>
            <w:r w:rsidRPr="00773EC8" w:rsidR="00DF2813">
              <w:rPr>
                <w:rStyle w:val="Lienhypertexte"/>
                <w:rFonts w:eastAsia="Calibri" w:cstheme="minorHAnsi"/>
                <w:noProof/>
              </w:rPr>
              <w:t>Phase 3 – Production</w:t>
            </w:r>
            <w:r w:rsidR="00DF2813">
              <w:rPr>
                <w:noProof/>
                <w:webHidden/>
              </w:rPr>
              <w:tab/>
            </w:r>
            <w:r w:rsidR="00DF2813">
              <w:rPr>
                <w:noProof/>
                <w:webHidden/>
              </w:rPr>
              <w:fldChar w:fldCharType="begin"/>
            </w:r>
            <w:r w:rsidR="00DF2813">
              <w:rPr>
                <w:noProof/>
                <w:webHidden/>
              </w:rPr>
              <w:instrText xml:space="preserve"> PAGEREF _Toc222400753 \h </w:instrText>
            </w:r>
            <w:r w:rsidR="00DF2813">
              <w:rPr>
                <w:noProof/>
                <w:webHidden/>
              </w:rPr>
            </w:r>
            <w:r w:rsidR="00DF2813">
              <w:rPr>
                <w:noProof/>
                <w:webHidden/>
              </w:rPr>
              <w:fldChar w:fldCharType="separate"/>
            </w:r>
            <w:r w:rsidR="00DF2813">
              <w:rPr>
                <w:noProof/>
                <w:webHidden/>
              </w:rPr>
              <w:t>7</w:t>
            </w:r>
            <w:r w:rsidR="00DF2813">
              <w:rPr>
                <w:noProof/>
                <w:webHidden/>
              </w:rPr>
              <w:fldChar w:fldCharType="end"/>
            </w:r>
          </w:hyperlink>
        </w:p>
        <w:p w:rsidR="00DF2813" w:rsidRDefault="00D6494C" w14:paraId="63BBE5E7" w14:textId="24660F96">
          <w:pPr>
            <w:pStyle w:val="TM3"/>
            <w:tabs>
              <w:tab w:val="left" w:pos="880"/>
              <w:tab w:val="right" w:leader="dot" w:pos="9062"/>
            </w:tabs>
            <w:rPr>
              <w:rFonts w:asciiTheme="minorHAnsi" w:hAnsiTheme="minorHAnsi" w:eastAsiaTheme="minorEastAsia" w:cstheme="minorBidi"/>
              <w:noProof/>
            </w:rPr>
          </w:pPr>
          <w:hyperlink w:history="1" w:anchor="_Toc222400754">
            <w:r w:rsidRPr="00773EC8" w:rsidR="00DF2813">
              <w:rPr>
                <w:rStyle w:val="Lienhypertexte"/>
                <w:rFonts w:eastAsia="Calibri" w:cstheme="minorHAnsi"/>
                <w:noProof/>
              </w:rPr>
              <w:t>4.</w:t>
            </w:r>
            <w:r w:rsidR="00DF2813">
              <w:rPr>
                <w:rFonts w:asciiTheme="minorHAnsi" w:hAnsiTheme="minorHAnsi" w:eastAsiaTheme="minorEastAsia" w:cstheme="minorBidi"/>
                <w:noProof/>
              </w:rPr>
              <w:tab/>
            </w:r>
            <w:r w:rsidRPr="00773EC8" w:rsidR="00DF2813">
              <w:rPr>
                <w:rStyle w:val="Lienhypertexte"/>
                <w:rFonts w:eastAsia="Calibri" w:cstheme="minorHAnsi"/>
                <w:noProof/>
              </w:rPr>
              <w:t>Phase 4 – Postproduction</w:t>
            </w:r>
            <w:r w:rsidR="00DF2813">
              <w:rPr>
                <w:noProof/>
                <w:webHidden/>
              </w:rPr>
              <w:tab/>
            </w:r>
            <w:r w:rsidR="00DF2813">
              <w:rPr>
                <w:noProof/>
                <w:webHidden/>
              </w:rPr>
              <w:fldChar w:fldCharType="begin"/>
            </w:r>
            <w:r w:rsidR="00DF2813">
              <w:rPr>
                <w:noProof/>
                <w:webHidden/>
              </w:rPr>
              <w:instrText xml:space="preserve"> PAGEREF _Toc222400754 \h </w:instrText>
            </w:r>
            <w:r w:rsidR="00DF2813">
              <w:rPr>
                <w:noProof/>
                <w:webHidden/>
              </w:rPr>
            </w:r>
            <w:r w:rsidR="00DF2813">
              <w:rPr>
                <w:noProof/>
                <w:webHidden/>
              </w:rPr>
              <w:fldChar w:fldCharType="separate"/>
            </w:r>
            <w:r w:rsidR="00DF2813">
              <w:rPr>
                <w:noProof/>
                <w:webHidden/>
              </w:rPr>
              <w:t>7</w:t>
            </w:r>
            <w:r w:rsidR="00DF2813">
              <w:rPr>
                <w:noProof/>
                <w:webHidden/>
              </w:rPr>
              <w:fldChar w:fldCharType="end"/>
            </w:r>
          </w:hyperlink>
        </w:p>
        <w:p w:rsidR="00DF2813" w:rsidRDefault="00D6494C" w14:paraId="3A6FCB86" w14:textId="7BD4E783">
          <w:pPr>
            <w:pStyle w:val="TM3"/>
            <w:tabs>
              <w:tab w:val="left" w:pos="880"/>
              <w:tab w:val="right" w:leader="dot" w:pos="9062"/>
            </w:tabs>
            <w:rPr>
              <w:rFonts w:asciiTheme="minorHAnsi" w:hAnsiTheme="minorHAnsi" w:eastAsiaTheme="minorEastAsia" w:cstheme="minorBidi"/>
              <w:noProof/>
            </w:rPr>
          </w:pPr>
          <w:hyperlink w:history="1" w:anchor="_Toc222400755">
            <w:r w:rsidRPr="00773EC8" w:rsidR="00DF2813">
              <w:rPr>
                <w:rStyle w:val="Lienhypertexte"/>
                <w:rFonts w:eastAsia="Calibri" w:cstheme="minorHAnsi"/>
                <w:noProof/>
              </w:rPr>
              <w:t>5.</w:t>
            </w:r>
            <w:r w:rsidR="00DF2813">
              <w:rPr>
                <w:rFonts w:asciiTheme="minorHAnsi" w:hAnsiTheme="minorHAnsi" w:eastAsiaTheme="minorEastAsia" w:cstheme="minorBidi"/>
                <w:noProof/>
              </w:rPr>
              <w:tab/>
            </w:r>
            <w:r w:rsidRPr="00773EC8" w:rsidR="00DF2813">
              <w:rPr>
                <w:rStyle w:val="Lienhypertexte"/>
                <w:rFonts w:eastAsia="Calibri" w:cstheme="minorHAnsi"/>
                <w:noProof/>
              </w:rPr>
              <w:t>Phase 5 – Déclinaisons digitales &amp; diffusion</w:t>
            </w:r>
            <w:r w:rsidR="00DF2813">
              <w:rPr>
                <w:noProof/>
                <w:webHidden/>
              </w:rPr>
              <w:tab/>
            </w:r>
            <w:r w:rsidR="00DF2813">
              <w:rPr>
                <w:noProof/>
                <w:webHidden/>
              </w:rPr>
              <w:fldChar w:fldCharType="begin"/>
            </w:r>
            <w:r w:rsidR="00DF2813">
              <w:rPr>
                <w:noProof/>
                <w:webHidden/>
              </w:rPr>
              <w:instrText xml:space="preserve"> PAGEREF _Toc222400755 \h </w:instrText>
            </w:r>
            <w:r w:rsidR="00DF2813">
              <w:rPr>
                <w:noProof/>
                <w:webHidden/>
              </w:rPr>
            </w:r>
            <w:r w:rsidR="00DF2813">
              <w:rPr>
                <w:noProof/>
                <w:webHidden/>
              </w:rPr>
              <w:fldChar w:fldCharType="separate"/>
            </w:r>
            <w:r w:rsidR="00DF2813">
              <w:rPr>
                <w:noProof/>
                <w:webHidden/>
              </w:rPr>
              <w:t>7</w:t>
            </w:r>
            <w:r w:rsidR="00DF2813">
              <w:rPr>
                <w:noProof/>
                <w:webHidden/>
              </w:rPr>
              <w:fldChar w:fldCharType="end"/>
            </w:r>
          </w:hyperlink>
        </w:p>
        <w:p w:rsidR="00DF2813" w:rsidRDefault="00D6494C" w14:paraId="6DDFB024" w14:textId="6936317D">
          <w:pPr>
            <w:pStyle w:val="TM3"/>
            <w:tabs>
              <w:tab w:val="left" w:pos="880"/>
              <w:tab w:val="right" w:leader="dot" w:pos="9062"/>
            </w:tabs>
            <w:rPr>
              <w:rFonts w:asciiTheme="minorHAnsi" w:hAnsiTheme="minorHAnsi" w:eastAsiaTheme="minorEastAsia" w:cstheme="minorBidi"/>
              <w:noProof/>
            </w:rPr>
          </w:pPr>
          <w:hyperlink w:history="1" w:anchor="_Toc222400756">
            <w:r w:rsidRPr="00773EC8" w:rsidR="00DF2813">
              <w:rPr>
                <w:rStyle w:val="Lienhypertexte"/>
                <w:rFonts w:eastAsia="Calibri" w:cstheme="minorHAnsi"/>
                <w:noProof/>
              </w:rPr>
              <w:t>6.</w:t>
            </w:r>
            <w:r w:rsidR="00DF2813">
              <w:rPr>
                <w:rFonts w:asciiTheme="minorHAnsi" w:hAnsiTheme="minorHAnsi" w:eastAsiaTheme="minorEastAsia" w:cstheme="minorBidi"/>
                <w:noProof/>
              </w:rPr>
              <w:tab/>
            </w:r>
            <w:r w:rsidRPr="00773EC8" w:rsidR="00DF2813">
              <w:rPr>
                <w:rStyle w:val="Lienhypertexte"/>
                <w:rFonts w:eastAsia="Calibri" w:cstheme="minorHAnsi"/>
                <w:noProof/>
              </w:rPr>
              <w:t>Format indicatif (flexible)</w:t>
            </w:r>
            <w:r w:rsidR="00DF2813">
              <w:rPr>
                <w:noProof/>
                <w:webHidden/>
              </w:rPr>
              <w:tab/>
            </w:r>
            <w:r w:rsidR="00DF2813">
              <w:rPr>
                <w:noProof/>
                <w:webHidden/>
              </w:rPr>
              <w:fldChar w:fldCharType="begin"/>
            </w:r>
            <w:r w:rsidR="00DF2813">
              <w:rPr>
                <w:noProof/>
                <w:webHidden/>
              </w:rPr>
              <w:instrText xml:space="preserve"> PAGEREF _Toc222400756 \h </w:instrText>
            </w:r>
            <w:r w:rsidR="00DF2813">
              <w:rPr>
                <w:noProof/>
                <w:webHidden/>
              </w:rPr>
            </w:r>
            <w:r w:rsidR="00DF2813">
              <w:rPr>
                <w:noProof/>
                <w:webHidden/>
              </w:rPr>
              <w:fldChar w:fldCharType="separate"/>
            </w:r>
            <w:r w:rsidR="00DF2813">
              <w:rPr>
                <w:noProof/>
                <w:webHidden/>
              </w:rPr>
              <w:t>8</w:t>
            </w:r>
            <w:r w:rsidR="00DF2813">
              <w:rPr>
                <w:noProof/>
                <w:webHidden/>
              </w:rPr>
              <w:fldChar w:fldCharType="end"/>
            </w:r>
          </w:hyperlink>
        </w:p>
        <w:p w:rsidR="00DF2813" w:rsidRDefault="00D6494C" w14:paraId="39753476" w14:textId="5F4AF9A6">
          <w:pPr>
            <w:pStyle w:val="TM2"/>
            <w:tabs>
              <w:tab w:val="left" w:pos="660"/>
            </w:tabs>
            <w:rPr>
              <w:noProof/>
            </w:rPr>
          </w:pPr>
          <w:hyperlink w:history="1" w:anchor="_Toc222400757">
            <w:r w:rsidRPr="00773EC8" w:rsidR="00DF2813">
              <w:rPr>
                <w:rStyle w:val="Lienhypertexte"/>
                <w:rFonts w:eastAsia="Calibri" w:cstheme="minorHAnsi"/>
                <w:noProof/>
              </w:rPr>
              <w:t>D.</w:t>
            </w:r>
            <w:r w:rsidR="00DF2813">
              <w:rPr>
                <w:noProof/>
              </w:rPr>
              <w:tab/>
            </w:r>
            <w:r w:rsidRPr="00773EC8" w:rsidR="00DF2813">
              <w:rPr>
                <w:rStyle w:val="Lienhypertexte"/>
                <w:rFonts w:eastAsia="Calibri" w:cstheme="minorHAnsi"/>
                <w:noProof/>
              </w:rPr>
              <w:t>Résultats attendus</w:t>
            </w:r>
            <w:r w:rsidR="00DF2813">
              <w:rPr>
                <w:noProof/>
                <w:webHidden/>
              </w:rPr>
              <w:tab/>
            </w:r>
            <w:r w:rsidR="00DF2813">
              <w:rPr>
                <w:noProof/>
                <w:webHidden/>
              </w:rPr>
              <w:fldChar w:fldCharType="begin"/>
            </w:r>
            <w:r w:rsidR="00DF2813">
              <w:rPr>
                <w:noProof/>
                <w:webHidden/>
              </w:rPr>
              <w:instrText xml:space="preserve"> PAGEREF _Toc222400757 \h </w:instrText>
            </w:r>
            <w:r w:rsidR="00DF2813">
              <w:rPr>
                <w:noProof/>
                <w:webHidden/>
              </w:rPr>
            </w:r>
            <w:r w:rsidR="00DF2813">
              <w:rPr>
                <w:noProof/>
                <w:webHidden/>
              </w:rPr>
              <w:fldChar w:fldCharType="separate"/>
            </w:r>
            <w:r w:rsidR="00DF2813">
              <w:rPr>
                <w:noProof/>
                <w:webHidden/>
              </w:rPr>
              <w:t>8</w:t>
            </w:r>
            <w:r w:rsidR="00DF2813">
              <w:rPr>
                <w:noProof/>
                <w:webHidden/>
              </w:rPr>
              <w:fldChar w:fldCharType="end"/>
            </w:r>
          </w:hyperlink>
        </w:p>
        <w:p w:rsidR="00DF2813" w:rsidRDefault="00D6494C" w14:paraId="606A758C" w14:textId="2DC7499A">
          <w:pPr>
            <w:pStyle w:val="TM2"/>
            <w:tabs>
              <w:tab w:val="left" w:pos="660"/>
            </w:tabs>
            <w:rPr>
              <w:noProof/>
            </w:rPr>
          </w:pPr>
          <w:hyperlink w:history="1" w:anchor="_Toc222400758">
            <w:r w:rsidRPr="00773EC8" w:rsidR="00DF2813">
              <w:rPr>
                <w:rStyle w:val="Lienhypertexte"/>
                <w:rFonts w:eastAsia="Calibri" w:cstheme="minorHAnsi"/>
                <w:noProof/>
              </w:rPr>
              <w:t>E.</w:t>
            </w:r>
            <w:r w:rsidR="00DF2813">
              <w:rPr>
                <w:noProof/>
              </w:rPr>
              <w:tab/>
            </w:r>
            <w:r w:rsidRPr="00773EC8" w:rsidR="00DF2813">
              <w:rPr>
                <w:rStyle w:val="Lienhypertexte"/>
                <w:rFonts w:eastAsia="Calibri" w:cstheme="minorHAnsi"/>
                <w:noProof/>
              </w:rPr>
              <w:t>Livrables attendus et calendrier</w:t>
            </w:r>
            <w:r w:rsidR="00DF2813">
              <w:rPr>
                <w:noProof/>
                <w:webHidden/>
              </w:rPr>
              <w:tab/>
            </w:r>
            <w:r w:rsidR="00DF2813">
              <w:rPr>
                <w:noProof/>
                <w:webHidden/>
              </w:rPr>
              <w:fldChar w:fldCharType="begin"/>
            </w:r>
            <w:r w:rsidR="00DF2813">
              <w:rPr>
                <w:noProof/>
                <w:webHidden/>
              </w:rPr>
              <w:instrText xml:space="preserve"> PAGEREF _Toc222400758 \h </w:instrText>
            </w:r>
            <w:r w:rsidR="00DF2813">
              <w:rPr>
                <w:noProof/>
                <w:webHidden/>
              </w:rPr>
            </w:r>
            <w:r w:rsidR="00DF2813">
              <w:rPr>
                <w:noProof/>
                <w:webHidden/>
              </w:rPr>
              <w:fldChar w:fldCharType="separate"/>
            </w:r>
            <w:r w:rsidR="00DF2813">
              <w:rPr>
                <w:noProof/>
                <w:webHidden/>
              </w:rPr>
              <w:t>8</w:t>
            </w:r>
            <w:r w:rsidR="00DF2813">
              <w:rPr>
                <w:noProof/>
                <w:webHidden/>
              </w:rPr>
              <w:fldChar w:fldCharType="end"/>
            </w:r>
          </w:hyperlink>
        </w:p>
        <w:p w:rsidR="00E564E2" w:rsidP="00E564E2" w:rsidRDefault="00E564E2" w14:paraId="2F0E1052" w14:textId="57797C89">
          <w:pPr>
            <w:spacing w:line="300" w:lineRule="atLeast"/>
            <w:rPr>
              <w:rFonts w:asciiTheme="minorHAnsi" w:hAnsiTheme="minorHAnsi"/>
            </w:rPr>
          </w:pPr>
          <w:r w:rsidRPr="001B5605">
            <w:rPr>
              <w:rFonts w:asciiTheme="minorHAnsi" w:hAnsiTheme="minorHAnsi"/>
            </w:rPr>
            <w:fldChar w:fldCharType="end"/>
          </w:r>
        </w:p>
      </w:sdtContent>
    </w:sdt>
    <w:p w:rsidRPr="00E564E2" w:rsidR="00486BF5" w:rsidP="00AF0104" w:rsidRDefault="00486BF5" w14:paraId="74B1E4FF" w14:textId="67AB0D6C">
      <w:pPr>
        <w:jc w:val="both"/>
        <w:rPr>
          <w:rFonts w:asciiTheme="minorHAnsi" w:hAnsiTheme="minorHAnsi" w:cstheme="minorHAnsi"/>
        </w:rPr>
      </w:pPr>
    </w:p>
    <w:p w:rsidRPr="00E564E2" w:rsidR="00486BF5" w:rsidP="00AF0104" w:rsidRDefault="00486BF5" w14:paraId="282ED75B" w14:textId="28087FD9">
      <w:pPr>
        <w:jc w:val="both"/>
        <w:rPr>
          <w:rFonts w:asciiTheme="minorHAnsi" w:hAnsiTheme="minorHAnsi" w:cstheme="minorHAnsi"/>
        </w:rPr>
      </w:pPr>
    </w:p>
    <w:p w:rsidRPr="00E564E2" w:rsidR="00486BF5" w:rsidP="00AF0104" w:rsidRDefault="00486BF5" w14:paraId="691D6DBD" w14:textId="2907D78F">
      <w:pPr>
        <w:jc w:val="both"/>
        <w:rPr>
          <w:rFonts w:asciiTheme="minorHAnsi" w:hAnsiTheme="minorHAnsi" w:cstheme="minorHAnsi"/>
        </w:rPr>
      </w:pPr>
    </w:p>
    <w:p w:rsidRPr="00E564E2" w:rsidR="00486BF5" w:rsidP="00AF0104" w:rsidRDefault="00486BF5" w14:paraId="2CE55201" w14:textId="7487CE05">
      <w:pPr>
        <w:jc w:val="both"/>
        <w:rPr>
          <w:rFonts w:asciiTheme="minorHAnsi" w:hAnsiTheme="minorHAnsi" w:cstheme="minorHAnsi"/>
        </w:rPr>
      </w:pPr>
    </w:p>
    <w:p w:rsidRPr="00E564E2" w:rsidR="00486BF5" w:rsidP="00AF0104" w:rsidRDefault="00486BF5" w14:paraId="18F797F8" w14:textId="6D8DCC33">
      <w:pPr>
        <w:jc w:val="both"/>
        <w:rPr>
          <w:rFonts w:asciiTheme="minorHAnsi" w:hAnsiTheme="minorHAnsi" w:cstheme="minorHAnsi"/>
        </w:rPr>
      </w:pPr>
    </w:p>
    <w:p w:rsidR="00486BF5" w:rsidP="00AF0104" w:rsidRDefault="00486BF5" w14:paraId="73DFA8D3" w14:textId="149CDE41">
      <w:pPr>
        <w:jc w:val="both"/>
        <w:rPr>
          <w:rFonts w:asciiTheme="minorHAnsi" w:hAnsiTheme="minorHAnsi" w:cstheme="minorHAnsi"/>
        </w:rPr>
      </w:pPr>
    </w:p>
    <w:p w:rsidR="00635F0C" w:rsidP="00AF0104" w:rsidRDefault="00635F0C" w14:paraId="61070FE5" w14:textId="66F9AB71">
      <w:pPr>
        <w:jc w:val="both"/>
        <w:rPr>
          <w:rFonts w:asciiTheme="minorHAnsi" w:hAnsiTheme="minorHAnsi" w:cstheme="minorHAnsi"/>
        </w:rPr>
      </w:pPr>
    </w:p>
    <w:p w:rsidR="00635F0C" w:rsidP="00AF0104" w:rsidRDefault="00635F0C" w14:paraId="1332F36F" w14:textId="24B19396">
      <w:pPr>
        <w:jc w:val="both"/>
        <w:rPr>
          <w:rFonts w:asciiTheme="minorHAnsi" w:hAnsiTheme="minorHAnsi" w:cstheme="minorHAnsi"/>
        </w:rPr>
      </w:pPr>
    </w:p>
    <w:p w:rsidR="00635F0C" w:rsidP="00AF0104" w:rsidRDefault="00635F0C" w14:paraId="4B77A60D" w14:textId="482A2247">
      <w:pPr>
        <w:jc w:val="both"/>
        <w:rPr>
          <w:rFonts w:asciiTheme="minorHAnsi" w:hAnsiTheme="minorHAnsi" w:cstheme="minorHAnsi"/>
        </w:rPr>
      </w:pPr>
    </w:p>
    <w:p w:rsidR="00635F0C" w:rsidP="00AF0104" w:rsidRDefault="00635F0C" w14:paraId="1371EAAB" w14:textId="144452AD">
      <w:pPr>
        <w:jc w:val="both"/>
        <w:rPr>
          <w:rFonts w:asciiTheme="minorHAnsi" w:hAnsiTheme="minorHAnsi" w:cstheme="minorHAnsi"/>
        </w:rPr>
      </w:pPr>
    </w:p>
    <w:p w:rsidR="00635F0C" w:rsidP="00AF0104" w:rsidRDefault="00635F0C" w14:paraId="1C24854D" w14:textId="401A9544">
      <w:pPr>
        <w:jc w:val="both"/>
        <w:rPr>
          <w:rFonts w:asciiTheme="minorHAnsi" w:hAnsiTheme="minorHAnsi" w:cstheme="minorHAnsi"/>
        </w:rPr>
      </w:pPr>
    </w:p>
    <w:p w:rsidR="00DF2813" w:rsidP="00AF0104" w:rsidRDefault="00DF2813" w14:paraId="54450BE4" w14:textId="0A428827">
      <w:pPr>
        <w:jc w:val="both"/>
        <w:rPr>
          <w:rFonts w:asciiTheme="minorHAnsi" w:hAnsiTheme="minorHAnsi" w:cstheme="minorHAnsi"/>
        </w:rPr>
      </w:pPr>
    </w:p>
    <w:p w:rsidR="00A95F29" w:rsidP="00AF0104" w:rsidRDefault="00A95F29" w14:paraId="356DEC60" w14:textId="5511FF28">
      <w:pPr>
        <w:jc w:val="both"/>
        <w:rPr>
          <w:rFonts w:asciiTheme="minorHAnsi" w:hAnsiTheme="minorHAnsi" w:cstheme="minorHAnsi"/>
        </w:rPr>
      </w:pPr>
    </w:p>
    <w:p w:rsidR="00A95F29" w:rsidP="00AF0104" w:rsidRDefault="00A95F29" w14:paraId="2E768B08" w14:textId="14C08228">
      <w:pPr>
        <w:jc w:val="both"/>
        <w:rPr>
          <w:rFonts w:asciiTheme="minorHAnsi" w:hAnsiTheme="minorHAnsi" w:cstheme="minorHAnsi"/>
        </w:rPr>
      </w:pPr>
    </w:p>
    <w:p w:rsidR="00A95F29" w:rsidP="00AF0104" w:rsidRDefault="00A95F29" w14:paraId="384E009D" w14:textId="237A56D6">
      <w:pPr>
        <w:jc w:val="both"/>
        <w:rPr>
          <w:rFonts w:asciiTheme="minorHAnsi" w:hAnsiTheme="minorHAnsi" w:cstheme="minorHAnsi"/>
        </w:rPr>
      </w:pPr>
    </w:p>
    <w:p w:rsidR="00A95F29" w:rsidP="00AF0104" w:rsidRDefault="00A95F29" w14:paraId="27621461" w14:textId="78B48F66">
      <w:pPr>
        <w:jc w:val="both"/>
        <w:rPr>
          <w:rFonts w:asciiTheme="minorHAnsi" w:hAnsiTheme="minorHAnsi" w:cstheme="minorHAnsi"/>
        </w:rPr>
      </w:pPr>
    </w:p>
    <w:p w:rsidR="00A95F29" w:rsidP="00AF0104" w:rsidRDefault="00A95F29" w14:paraId="41EE24CE" w14:textId="6806CA46">
      <w:pPr>
        <w:jc w:val="both"/>
        <w:rPr>
          <w:rFonts w:asciiTheme="minorHAnsi" w:hAnsiTheme="minorHAnsi" w:cstheme="minorHAnsi"/>
        </w:rPr>
      </w:pPr>
    </w:p>
    <w:p w:rsidR="00A95F29" w:rsidP="00AF0104" w:rsidRDefault="00A95F29" w14:paraId="678ADEA8" w14:textId="558CBD34">
      <w:pPr>
        <w:jc w:val="both"/>
        <w:rPr>
          <w:rFonts w:asciiTheme="minorHAnsi" w:hAnsiTheme="minorHAnsi" w:cstheme="minorHAnsi"/>
        </w:rPr>
      </w:pPr>
    </w:p>
    <w:p w:rsidR="00A95F29" w:rsidP="00AF0104" w:rsidRDefault="00A95F29" w14:paraId="13435C7E" w14:textId="1A401722">
      <w:pPr>
        <w:jc w:val="both"/>
        <w:rPr>
          <w:rFonts w:asciiTheme="minorHAnsi" w:hAnsiTheme="minorHAnsi" w:cstheme="minorHAnsi"/>
        </w:rPr>
      </w:pPr>
    </w:p>
    <w:p w:rsidR="00A95F29" w:rsidP="00AF0104" w:rsidRDefault="00A95F29" w14:paraId="27C42029" w14:textId="2A129033">
      <w:pPr>
        <w:jc w:val="both"/>
        <w:rPr>
          <w:rFonts w:asciiTheme="minorHAnsi" w:hAnsiTheme="minorHAnsi" w:cstheme="minorHAnsi"/>
        </w:rPr>
      </w:pPr>
    </w:p>
    <w:p w:rsidR="00A95F29" w:rsidP="00AF0104" w:rsidRDefault="00A95F29" w14:paraId="2532BD0F" w14:textId="77777777">
      <w:pPr>
        <w:jc w:val="both"/>
        <w:rPr>
          <w:rFonts w:asciiTheme="minorHAnsi" w:hAnsiTheme="minorHAnsi" w:cstheme="minorHAnsi"/>
        </w:rPr>
      </w:pPr>
    </w:p>
    <w:p w:rsidRPr="00A95F29" w:rsidR="000A5417" w:rsidP="00A95F29" w:rsidRDefault="06BB6478" w14:paraId="4685D734" w14:textId="32D7D8F9">
      <w:pPr>
        <w:pStyle w:val="Titre1"/>
        <w:rPr>
          <w:rFonts w:asciiTheme="minorHAnsi" w:hAnsiTheme="minorHAnsi" w:cstheme="minorHAnsi"/>
          <w:sz w:val="22"/>
          <w:szCs w:val="22"/>
        </w:rPr>
      </w:pPr>
      <w:bookmarkStart w:name="_Toc165384555" w:id="24"/>
      <w:bookmarkStart w:name="_Toc222393813" w:id="25"/>
      <w:bookmarkStart w:name="_Toc222400746" w:id="26"/>
      <w:r w:rsidRPr="00E564E2">
        <w:rPr>
          <w:rFonts w:asciiTheme="minorHAnsi" w:hAnsiTheme="minorHAnsi" w:eastAsiaTheme="minorEastAsia" w:cstheme="minorHAnsi"/>
          <w:sz w:val="22"/>
          <w:szCs w:val="22"/>
        </w:rPr>
        <w:lastRenderedPageBreak/>
        <w:t>Contexte d</w:t>
      </w:r>
      <w:r w:rsidRPr="00E564E2" w:rsidR="0D22F894">
        <w:rPr>
          <w:rFonts w:asciiTheme="minorHAnsi" w:hAnsiTheme="minorHAnsi" w:eastAsiaTheme="minorEastAsia" w:cstheme="minorHAnsi"/>
          <w:sz w:val="22"/>
          <w:szCs w:val="22"/>
        </w:rPr>
        <w:t xml:space="preserve">u programme </w:t>
      </w:r>
      <w:r w:rsidRPr="00E564E2">
        <w:rPr>
          <w:rFonts w:asciiTheme="minorHAnsi" w:hAnsiTheme="minorHAnsi" w:eastAsiaTheme="minorEastAsia" w:cstheme="minorHAnsi"/>
          <w:sz w:val="22"/>
          <w:szCs w:val="22"/>
        </w:rPr>
        <w:t>IYBA-SEED</w:t>
      </w:r>
      <w:bookmarkEnd w:id="24"/>
      <w:bookmarkEnd w:id="25"/>
      <w:bookmarkEnd w:id="26"/>
      <w:r w:rsidRPr="00E564E2">
        <w:rPr>
          <w:rFonts w:asciiTheme="minorHAnsi" w:hAnsiTheme="minorHAnsi" w:eastAsiaTheme="minorEastAsia" w:cstheme="minorHAnsi"/>
          <w:sz w:val="22"/>
          <w:szCs w:val="22"/>
        </w:rPr>
        <w:t xml:space="preserve"> </w:t>
      </w:r>
    </w:p>
    <w:p w:rsidRPr="00E564E2" w:rsidR="000A5417" w:rsidP="00AF0104" w:rsidRDefault="14754A85" w14:paraId="179DC9EC" w14:textId="1671F031">
      <w:pPr>
        <w:spacing w:after="160"/>
        <w:jc w:val="both"/>
        <w:rPr>
          <w:rFonts w:eastAsia="Calibri" w:asciiTheme="minorHAnsi" w:hAnsiTheme="minorHAnsi" w:cstheme="minorHAnsi"/>
        </w:rPr>
      </w:pPr>
      <w:r w:rsidRPr="00E564E2">
        <w:rPr>
          <w:rFonts w:eastAsia="Calibri" w:asciiTheme="minorHAnsi" w:hAnsiTheme="minorHAnsi" w:cstheme="minorHAnsi"/>
        </w:rPr>
        <w:t>I</w:t>
      </w:r>
      <w:r w:rsidRPr="00E564E2" w:rsidR="06BB6478">
        <w:rPr>
          <w:rFonts w:eastAsia="Calibri" w:asciiTheme="minorHAnsi" w:hAnsiTheme="minorHAnsi" w:cstheme="minorHAnsi"/>
        </w:rPr>
        <w:t>YBA-SEED</w:t>
      </w:r>
      <w:r w:rsidRPr="00E564E2" w:rsidR="0D22F894">
        <w:rPr>
          <w:rFonts w:eastAsia="Calibri" w:asciiTheme="minorHAnsi" w:hAnsiTheme="minorHAnsi" w:cstheme="minorHAnsi"/>
        </w:rPr>
        <w:t xml:space="preserve"> </w:t>
      </w:r>
      <w:r w:rsidRPr="00E564E2" w:rsidR="06BB6478">
        <w:rPr>
          <w:rFonts w:eastAsia="Calibri" w:asciiTheme="minorHAnsi" w:hAnsiTheme="minorHAnsi" w:cstheme="minorHAnsi"/>
        </w:rPr>
        <w:t>fait partie du troisième bloc de l'Initiative Equipe Europe</w:t>
      </w:r>
      <w:r w:rsidRPr="00E564E2" w:rsidR="000A5417">
        <w:rPr>
          <w:rFonts w:eastAsia="Calibri" w:asciiTheme="minorHAnsi" w:hAnsiTheme="minorHAnsi" w:cstheme="minorHAnsi"/>
          <w:vertAlign w:val="superscript"/>
        </w:rPr>
        <w:footnoteReference w:id="1"/>
      </w:r>
      <w:r w:rsidRPr="00E564E2" w:rsidR="06BB6478">
        <w:rPr>
          <w:rFonts w:eastAsia="Calibri" w:asciiTheme="minorHAnsi" w:hAnsiTheme="minorHAnsi" w:cstheme="minorHAnsi"/>
        </w:rPr>
        <w:t xml:space="preserve"> "Investir dans les jeunes entreprises en Afrique", qui soutient l'écosystème de l’entrepreneuriat, avec un accent particulier sur les femmes et les jeunes. </w:t>
      </w:r>
      <w:r w:rsidR="00027076">
        <w:rPr>
          <w:rFonts w:eastAsia="Calibri" w:asciiTheme="minorHAnsi" w:hAnsiTheme="minorHAnsi" w:cstheme="minorHAnsi"/>
        </w:rPr>
        <w:t xml:space="preserve">   </w:t>
      </w:r>
      <w:bookmarkStart w:name="_GoBack" w:id="27"/>
      <w:bookmarkEnd w:id="27"/>
    </w:p>
    <w:p w:rsidRPr="00E564E2" w:rsidR="000A5417" w:rsidP="00AF0104" w:rsidRDefault="000A5417" w14:paraId="1B582905" w14:textId="77777777">
      <w:pPr>
        <w:spacing w:after="160"/>
        <w:jc w:val="both"/>
        <w:rPr>
          <w:rFonts w:eastAsia="Calibri" w:asciiTheme="minorHAnsi" w:hAnsiTheme="minorHAnsi" w:cstheme="minorHAnsi"/>
        </w:rPr>
      </w:pPr>
      <w:r w:rsidRPr="00E564E2">
        <w:rPr>
          <w:rFonts w:eastAsia="Calibri" w:asciiTheme="minorHAnsi" w:hAnsiTheme="minorHAnsi" w:cstheme="minorHAnsi"/>
        </w:rPr>
        <w:t>La mise en œuvre d'IYBA-SEED mobilise cinq organisations des États membres (OEM) en collaboration avec la Commission européenne (DG INTPA). Le consortium d'OEM est composé d'Expertise France (France) en tant que chef de file, ENABEL(Belgique), GIZ (Allemagne), SAIDC (Slovaquie) et SNV (Pays-Bas).</w:t>
      </w:r>
    </w:p>
    <w:p w:rsidRPr="00E564E2" w:rsidR="000A5417" w:rsidP="00AF0104" w:rsidRDefault="000A5417" w14:paraId="202A66D5" w14:textId="77777777">
      <w:pPr>
        <w:spacing w:after="160"/>
        <w:jc w:val="both"/>
        <w:rPr>
          <w:rFonts w:eastAsia="Calibri" w:asciiTheme="minorHAnsi" w:hAnsiTheme="minorHAnsi" w:cstheme="minorHAnsi"/>
        </w:rPr>
      </w:pPr>
      <w:r w:rsidRPr="00E564E2">
        <w:rPr>
          <w:rFonts w:eastAsia="Calibri" w:asciiTheme="minorHAnsi" w:hAnsiTheme="minorHAnsi" w:cstheme="minorHAnsi"/>
        </w:rPr>
        <w:t xml:space="preserve">IYBA-SEED est un projet multi-pays qui sera mis en œuvre en Afrique du Sud, au Bénin, au Kenya, au Sénégal, et au Togo sur une période de quatre ans. </w:t>
      </w:r>
    </w:p>
    <w:p w:rsidRPr="00E564E2" w:rsidR="000A5417" w:rsidP="00AF0104" w:rsidRDefault="000A5417" w14:paraId="15B7ADD5" w14:textId="77777777">
      <w:pPr>
        <w:spacing w:after="160"/>
        <w:jc w:val="both"/>
        <w:rPr>
          <w:rFonts w:eastAsia="Calibri" w:asciiTheme="minorHAnsi" w:hAnsiTheme="minorHAnsi" w:cstheme="minorHAnsi"/>
        </w:rPr>
      </w:pPr>
      <w:r w:rsidRPr="00E564E2">
        <w:rPr>
          <w:rFonts w:eastAsia="Calibri" w:asciiTheme="minorHAnsi" w:hAnsiTheme="minorHAnsi" w:cstheme="minorHAnsi"/>
        </w:rPr>
        <w:t>Les principaux bénéficiaires du projet sont appelés "bénéficiaires SEED" ; ils sont définis comme suit :</w:t>
      </w:r>
    </w:p>
    <w:p w:rsidRPr="00E564E2" w:rsidR="000A5417" w:rsidP="0CFFBCA9" w:rsidRDefault="00E564E2" w14:paraId="42947D8D" w14:textId="25A0F1C2">
      <w:pPr>
        <w:numPr>
          <w:ilvl w:val="0"/>
          <w:numId w:val="2"/>
        </w:numPr>
        <w:spacing w:after="120"/>
        <w:contextualSpacing/>
        <w:jc w:val="both"/>
        <w:rPr>
          <w:rFonts w:asciiTheme="minorHAnsi" w:hAnsiTheme="minorHAnsi" w:cstheme="minorHAnsi"/>
        </w:rPr>
      </w:pPr>
      <w:r w:rsidRPr="00E564E2">
        <w:rPr>
          <w:rFonts w:asciiTheme="minorHAnsi" w:hAnsiTheme="minorHAnsi" w:cstheme="minorHAnsi"/>
        </w:rPr>
        <w:t>Comme</w:t>
      </w:r>
      <w:r w:rsidRPr="00E564E2" w:rsidR="06BB6478">
        <w:rPr>
          <w:rFonts w:asciiTheme="minorHAnsi" w:hAnsiTheme="minorHAnsi" w:cstheme="minorHAnsi"/>
        </w:rPr>
        <w:t xml:space="preserve"> des entreprises et des entrepreneurs aux stades très précoce (c.-à-d. pré-amorçage) et précoce (c.-à-d. amorçage) du développement de l'entreprise, </w:t>
      </w:r>
    </w:p>
    <w:p w:rsidRPr="00E564E2" w:rsidR="000A5417" w:rsidP="00AF0104" w:rsidRDefault="00E564E2" w14:paraId="55A15467" w14:textId="5D193BF1">
      <w:pPr>
        <w:numPr>
          <w:ilvl w:val="0"/>
          <w:numId w:val="2"/>
        </w:numPr>
        <w:spacing w:after="120"/>
        <w:contextualSpacing/>
        <w:jc w:val="both"/>
        <w:rPr>
          <w:rFonts w:asciiTheme="minorHAnsi" w:hAnsiTheme="minorHAnsi" w:cstheme="minorHAnsi"/>
        </w:rPr>
      </w:pPr>
      <w:r w:rsidRPr="00E564E2">
        <w:rPr>
          <w:rFonts w:asciiTheme="minorHAnsi" w:hAnsiTheme="minorHAnsi" w:cstheme="minorHAnsi"/>
        </w:rPr>
        <w:t>Dirigées</w:t>
      </w:r>
      <w:r w:rsidRPr="00E564E2" w:rsidR="000A5417">
        <w:rPr>
          <w:rFonts w:asciiTheme="minorHAnsi" w:hAnsiTheme="minorHAnsi" w:cstheme="minorHAnsi"/>
        </w:rPr>
        <w:t xml:space="preserve"> par de jeunes entrepreneurs (18-35 ans) et </w:t>
      </w:r>
    </w:p>
    <w:p w:rsidRPr="00E564E2" w:rsidR="000A5417" w:rsidP="0CFFBCA9" w:rsidRDefault="00E564E2" w14:paraId="292FC684" w14:textId="40268FB5">
      <w:pPr>
        <w:numPr>
          <w:ilvl w:val="0"/>
          <w:numId w:val="2"/>
        </w:numPr>
        <w:spacing w:after="120"/>
        <w:contextualSpacing/>
        <w:jc w:val="both"/>
        <w:rPr>
          <w:rFonts w:asciiTheme="minorHAnsi" w:hAnsiTheme="minorHAnsi" w:cstheme="minorHAnsi"/>
        </w:rPr>
      </w:pPr>
      <w:r w:rsidRPr="00E564E2">
        <w:rPr>
          <w:rFonts w:asciiTheme="minorHAnsi" w:hAnsiTheme="minorHAnsi" w:cstheme="minorHAnsi"/>
        </w:rPr>
        <w:t>Les</w:t>
      </w:r>
      <w:r w:rsidRPr="00E564E2" w:rsidR="06BB6478">
        <w:rPr>
          <w:rFonts w:asciiTheme="minorHAnsi" w:hAnsiTheme="minorHAnsi" w:cstheme="minorHAnsi"/>
        </w:rPr>
        <w:t xml:space="preserve"> femmes entrepreneur</w:t>
      </w:r>
      <w:r w:rsidR="00C73B0E">
        <w:rPr>
          <w:rFonts w:asciiTheme="minorHAnsi" w:hAnsiTheme="minorHAnsi" w:cstheme="minorHAnsi"/>
        </w:rPr>
        <w:t>e</w:t>
      </w:r>
      <w:r w:rsidRPr="00E564E2" w:rsidR="06BB6478">
        <w:rPr>
          <w:rFonts w:asciiTheme="minorHAnsi" w:hAnsiTheme="minorHAnsi" w:cstheme="minorHAnsi"/>
        </w:rPr>
        <w:t xml:space="preserve">s. </w:t>
      </w:r>
      <w:r w:rsidR="00B73C39">
        <w:rPr>
          <w:rFonts w:asciiTheme="minorHAnsi" w:hAnsiTheme="minorHAnsi" w:cstheme="minorHAnsi"/>
        </w:rPr>
        <w:t xml:space="preserve">     </w:t>
      </w:r>
      <w:r w:rsidR="0014128C">
        <w:rPr>
          <w:rFonts w:asciiTheme="minorHAnsi" w:hAnsiTheme="minorHAnsi" w:cstheme="minorHAnsi"/>
        </w:rPr>
        <w:t xml:space="preserve">    </w:t>
      </w:r>
    </w:p>
    <w:p w:rsidRPr="00E564E2" w:rsidR="004B24DF" w:rsidP="00AF0104" w:rsidRDefault="004B24DF" w14:paraId="0A997981" w14:textId="77777777">
      <w:pPr>
        <w:spacing w:after="120"/>
        <w:ind w:left="720"/>
        <w:contextualSpacing/>
        <w:jc w:val="both"/>
        <w:rPr>
          <w:rFonts w:asciiTheme="minorHAnsi" w:hAnsiTheme="minorHAnsi" w:cstheme="minorHAnsi"/>
        </w:rPr>
      </w:pPr>
    </w:p>
    <w:p w:rsidRPr="00E564E2" w:rsidR="000A5417" w:rsidP="00AF0104" w:rsidRDefault="000A5417" w14:paraId="28DF7A4A" w14:textId="36A43C6D">
      <w:pPr>
        <w:spacing w:after="160"/>
        <w:jc w:val="both"/>
        <w:rPr>
          <w:rFonts w:eastAsia="Calibri" w:asciiTheme="minorHAnsi" w:hAnsiTheme="minorHAnsi" w:cstheme="minorHAnsi"/>
        </w:rPr>
      </w:pPr>
      <w:r w:rsidRPr="00E564E2">
        <w:rPr>
          <w:rFonts w:eastAsia="Calibri" w:asciiTheme="minorHAnsi" w:hAnsiTheme="minorHAnsi" w:cstheme="minorHAnsi"/>
        </w:rPr>
        <w:t xml:space="preserve">L'objectif global </w:t>
      </w:r>
      <w:r w:rsidRPr="00E564E2" w:rsidR="004B24DF">
        <w:rPr>
          <w:rFonts w:eastAsia="Calibri" w:asciiTheme="minorHAnsi" w:hAnsiTheme="minorHAnsi" w:cstheme="minorHAnsi"/>
        </w:rPr>
        <w:t xml:space="preserve">du programme </w:t>
      </w:r>
      <w:r w:rsidRPr="00E564E2">
        <w:rPr>
          <w:rFonts w:eastAsia="Calibri" w:asciiTheme="minorHAnsi" w:hAnsiTheme="minorHAnsi" w:cstheme="minorHAnsi"/>
        </w:rPr>
        <w:t>IYBA-SEED est de contribuer à la création d'emplois décents pour les femmes et les jeunes et à la résilience des économies en renforçant les écosystèmes entrepreneuriaux dans un certain nombre de pays subsahariens afin qu'ils puissent accroître l'accès aux services de développement des entreprises (à la fois financiers et non financiers) pour les bénéficiaires SEED.</w:t>
      </w:r>
    </w:p>
    <w:p w:rsidRPr="00E564E2" w:rsidR="000A5417" w:rsidP="00AF0104" w:rsidRDefault="000A5417" w14:paraId="20633589" w14:textId="77777777">
      <w:pPr>
        <w:spacing w:after="160"/>
        <w:jc w:val="both"/>
        <w:rPr>
          <w:rFonts w:eastAsia="Calibri" w:asciiTheme="minorHAnsi" w:hAnsiTheme="minorHAnsi" w:cstheme="minorHAnsi"/>
        </w:rPr>
      </w:pPr>
      <w:r w:rsidRPr="00E564E2">
        <w:rPr>
          <w:rFonts w:eastAsia="Calibri" w:asciiTheme="minorHAnsi" w:hAnsiTheme="minorHAnsi" w:cstheme="minorHAnsi"/>
        </w:rPr>
        <w:t>Les objectifs spécifiques (OS) sont les suivants :</w:t>
      </w:r>
    </w:p>
    <w:p w:rsidRPr="00E564E2" w:rsidR="000A5417" w:rsidP="00AF0104" w:rsidRDefault="000A5417" w14:paraId="19099BA5" w14:textId="77777777">
      <w:pPr>
        <w:numPr>
          <w:ilvl w:val="0"/>
          <w:numId w:val="1"/>
        </w:numPr>
        <w:spacing w:after="120"/>
        <w:contextualSpacing/>
        <w:jc w:val="both"/>
        <w:rPr>
          <w:rFonts w:asciiTheme="minorHAnsi" w:hAnsiTheme="minorHAnsi" w:cstheme="minorHAnsi"/>
        </w:rPr>
      </w:pPr>
      <w:r w:rsidRPr="00E564E2">
        <w:rPr>
          <w:rFonts w:asciiTheme="minorHAnsi" w:hAnsiTheme="minorHAnsi" w:cstheme="minorHAnsi"/>
        </w:rPr>
        <w:t>OS1 : Améliorer l'accès des bénéficiaires SEED aux services de développement des entreprises (financiers et non financiers) fournis par les acteurs de l'écosystème entrepreneurial (AEE) par le biais d'écosystèmes entrepreneuriaux renforcés (à la fois au niveau national et international).</w:t>
      </w:r>
    </w:p>
    <w:p w:rsidRPr="00E564E2" w:rsidR="000A5417" w:rsidP="00AF0104" w:rsidRDefault="000A5417" w14:paraId="20A4B860" w14:textId="77777777">
      <w:pPr>
        <w:numPr>
          <w:ilvl w:val="0"/>
          <w:numId w:val="1"/>
        </w:numPr>
        <w:spacing w:after="120"/>
        <w:contextualSpacing/>
        <w:jc w:val="both"/>
        <w:rPr>
          <w:rFonts w:asciiTheme="minorHAnsi" w:hAnsiTheme="minorHAnsi" w:cstheme="minorHAnsi"/>
        </w:rPr>
      </w:pPr>
      <w:r w:rsidRPr="00E564E2">
        <w:rPr>
          <w:rFonts w:asciiTheme="minorHAnsi" w:hAnsiTheme="minorHAnsi" w:cstheme="minorHAnsi"/>
        </w:rPr>
        <w:t>OS2 : Contribuer à la mise en place d'un environnement commercial (règles, réglementations et politiques) propice à la création et à la croissance des bénéficiaires SEED.</w:t>
      </w:r>
    </w:p>
    <w:p w:rsidRPr="00E564E2" w:rsidR="000A5417" w:rsidP="00AF0104" w:rsidRDefault="000A5417" w14:paraId="6A41ED86" w14:textId="34115EAE">
      <w:pPr>
        <w:numPr>
          <w:ilvl w:val="0"/>
          <w:numId w:val="1"/>
        </w:numPr>
        <w:spacing w:after="120"/>
        <w:contextualSpacing/>
        <w:jc w:val="both"/>
        <w:rPr>
          <w:rFonts w:asciiTheme="minorHAnsi" w:hAnsiTheme="minorHAnsi" w:cstheme="minorHAnsi"/>
        </w:rPr>
      </w:pPr>
      <w:r w:rsidRPr="00E564E2">
        <w:rPr>
          <w:rFonts w:asciiTheme="minorHAnsi" w:hAnsiTheme="minorHAnsi" w:cstheme="minorHAnsi"/>
        </w:rPr>
        <w:t>O</w:t>
      </w:r>
      <w:r w:rsidRPr="00E564E2" w:rsidR="005E0374">
        <w:rPr>
          <w:rFonts w:asciiTheme="minorHAnsi" w:hAnsiTheme="minorHAnsi" w:cstheme="minorHAnsi"/>
        </w:rPr>
        <w:t>S</w:t>
      </w:r>
      <w:r w:rsidRPr="00E564E2">
        <w:rPr>
          <w:rFonts w:asciiTheme="minorHAnsi" w:hAnsiTheme="minorHAnsi" w:cstheme="minorHAnsi"/>
        </w:rPr>
        <w:t>3 : Promouvoir une culture entrepreneuriale inclusive qui encourage les femmes et les jeunes à créer et à développer des bénéficiaires SEED.</w:t>
      </w:r>
    </w:p>
    <w:p w:rsidRPr="00E564E2" w:rsidR="000A5417" w:rsidP="00AF0104" w:rsidRDefault="000A5417" w14:paraId="7E4225C9" w14:textId="5FEEB08C">
      <w:pPr>
        <w:numPr>
          <w:ilvl w:val="0"/>
          <w:numId w:val="1"/>
        </w:numPr>
        <w:spacing w:after="120"/>
        <w:contextualSpacing/>
        <w:jc w:val="both"/>
        <w:rPr>
          <w:rFonts w:asciiTheme="minorHAnsi" w:hAnsiTheme="minorHAnsi" w:cstheme="minorHAnsi"/>
        </w:rPr>
      </w:pPr>
      <w:r w:rsidRPr="00E564E2">
        <w:rPr>
          <w:rFonts w:asciiTheme="minorHAnsi" w:hAnsiTheme="minorHAnsi" w:cstheme="minorHAnsi"/>
        </w:rPr>
        <w:t>OS4 : Améliorer l'accès des AEE, des bénéficiaires SEED et des autres parties prenantes aux informations sur les écosystèmes entrepreneuriaux et les approches de renforcement des écosystèmes entrepreneuriaux.</w:t>
      </w:r>
    </w:p>
    <w:p w:rsidRPr="00E564E2" w:rsidR="000A5417" w:rsidP="00AF0104" w:rsidRDefault="000A5417" w14:paraId="54890E29" w14:textId="55F5E0A4">
      <w:pPr>
        <w:spacing w:after="120"/>
        <w:contextualSpacing/>
        <w:jc w:val="both"/>
        <w:rPr>
          <w:rFonts w:asciiTheme="minorHAnsi" w:hAnsiTheme="minorHAnsi" w:cstheme="minorHAnsi"/>
        </w:rPr>
      </w:pPr>
    </w:p>
    <w:p w:rsidRPr="00E564E2" w:rsidR="005E0374" w:rsidP="00AF0104" w:rsidRDefault="00AF0104" w14:paraId="71823B56" w14:textId="4ABBADBF">
      <w:pPr>
        <w:spacing w:after="120"/>
        <w:jc w:val="both"/>
        <w:rPr>
          <w:rFonts w:eastAsia="Calibri" w:asciiTheme="minorHAnsi" w:hAnsiTheme="minorHAnsi" w:cstheme="minorHAnsi"/>
          <w:b/>
          <w:bCs/>
        </w:rPr>
      </w:pPr>
      <w:r w:rsidRPr="00E564E2">
        <w:rPr>
          <w:rFonts w:eastAsia="Calibri" w:asciiTheme="minorHAnsi" w:hAnsiTheme="minorHAnsi" w:cstheme="minorHAnsi"/>
          <w:b/>
          <w:bCs/>
        </w:rPr>
        <w:t xml:space="preserve">Pour en savoir plus sur le programme IYBA-SEED , rendez-vous sur notre plateforme de connaissances : </w:t>
      </w:r>
      <w:hyperlink w:history="1" r:id="rId12">
        <w:r w:rsidRPr="00E564E2">
          <w:rPr>
            <w:rStyle w:val="Lienhypertexte"/>
            <w:rFonts w:eastAsia="Calibri" w:asciiTheme="minorHAnsi" w:hAnsiTheme="minorHAnsi" w:cstheme="minorHAnsi"/>
            <w:b/>
            <w:bCs/>
          </w:rPr>
          <w:t>www.iyba-seed.eu</w:t>
        </w:r>
      </w:hyperlink>
      <w:r w:rsidRPr="00E564E2">
        <w:rPr>
          <w:rFonts w:eastAsia="Calibri" w:asciiTheme="minorHAnsi" w:hAnsiTheme="minorHAnsi" w:cstheme="minorHAnsi"/>
          <w:b/>
          <w:bCs/>
        </w:rPr>
        <w:t xml:space="preserve"> .</w:t>
      </w:r>
    </w:p>
    <w:p w:rsidRPr="00E564E2" w:rsidR="005E0374" w:rsidP="00AF0104" w:rsidRDefault="005E0374" w14:paraId="2C2B4D6D" w14:textId="535BB4F3">
      <w:pPr>
        <w:spacing w:after="120"/>
        <w:jc w:val="both"/>
        <w:rPr>
          <w:rFonts w:eastAsia="Calibri" w:asciiTheme="minorHAnsi" w:hAnsiTheme="minorHAnsi" w:cstheme="minorHAnsi"/>
          <w:b/>
          <w:bCs/>
        </w:rPr>
      </w:pPr>
      <w:r w:rsidRPr="00E564E2">
        <w:rPr>
          <w:rFonts w:eastAsia="Calibri" w:asciiTheme="minorHAnsi" w:hAnsiTheme="minorHAnsi" w:cstheme="minorHAnsi"/>
        </w:rPr>
        <w:t xml:space="preserve">Les présents TDR s’inscrivent dans le OS3, </w:t>
      </w:r>
      <w:r w:rsidRPr="00E564E2">
        <w:rPr>
          <w:rFonts w:eastAsia="Calibri" w:asciiTheme="minorHAnsi" w:hAnsiTheme="minorHAnsi" w:cstheme="minorHAnsi"/>
          <w:b/>
          <w:bCs/>
        </w:rPr>
        <w:t xml:space="preserve">la promotion de la culture entrepreneuriale inclusive qui encourage les jeunes et les femmes à se lancer dans l’entrepreneuriat. </w:t>
      </w:r>
    </w:p>
    <w:p w:rsidRPr="00E564E2" w:rsidR="005E0374" w:rsidP="00AF0104" w:rsidRDefault="005E0374" w14:paraId="3F9A1112" w14:textId="265DDB3D">
      <w:pPr>
        <w:spacing w:after="120"/>
        <w:jc w:val="both"/>
        <w:rPr>
          <w:rFonts w:eastAsia="Calibri" w:asciiTheme="minorHAnsi" w:hAnsiTheme="minorHAnsi" w:cstheme="minorHAnsi"/>
        </w:rPr>
      </w:pPr>
      <w:r w:rsidRPr="00E564E2">
        <w:rPr>
          <w:rFonts w:eastAsia="Calibri" w:asciiTheme="minorHAnsi" w:hAnsiTheme="minorHAnsi" w:cstheme="minorHAnsi"/>
        </w:rPr>
        <w:lastRenderedPageBreak/>
        <w:t xml:space="preserve">Le diagnostic de l’écosystème entrepreneurial réalise au début du projet a relevé un </w:t>
      </w:r>
      <w:r w:rsidRPr="00E564E2" w:rsidR="004B24DF">
        <w:rPr>
          <w:rFonts w:eastAsia="Calibri" w:asciiTheme="minorHAnsi" w:hAnsiTheme="minorHAnsi" w:cstheme="minorHAnsi"/>
        </w:rPr>
        <w:t>certain nombre</w:t>
      </w:r>
      <w:r w:rsidRPr="00E564E2">
        <w:rPr>
          <w:rFonts w:eastAsia="Calibri" w:asciiTheme="minorHAnsi" w:hAnsiTheme="minorHAnsi" w:cstheme="minorHAnsi"/>
        </w:rPr>
        <w:t xml:space="preserve"> de points importants sur la culture entrepreneuriale au Togo. </w:t>
      </w:r>
    </w:p>
    <w:p w:rsidRPr="00E564E2" w:rsidR="004B24DF" w:rsidP="00AF0104" w:rsidRDefault="005E0374" w14:paraId="02D684EE" w14:textId="77777777">
      <w:pPr>
        <w:spacing w:after="120"/>
        <w:jc w:val="both"/>
        <w:rPr>
          <w:rFonts w:eastAsia="Calibri" w:asciiTheme="minorHAnsi" w:hAnsiTheme="minorHAnsi" w:cstheme="minorHAnsi"/>
        </w:rPr>
      </w:pPr>
      <w:r w:rsidRPr="00E564E2">
        <w:rPr>
          <w:rFonts w:eastAsia="Calibri" w:asciiTheme="minorHAnsi" w:hAnsiTheme="minorHAnsi" w:cstheme="minorHAnsi"/>
        </w:rPr>
        <w:t xml:space="preserve">Au Togo, une culture positive autour de l’entrepreneuriat émerge lentement. Aujourd'hui, la plupart des adultes (58,9%) disent connaitre quelqu'un qui a créé une entreprise et 54,2% considèrent que les conditions (dans leur région) sont favorables à la création d'une entreprise. Ainsi, plus de la moitié (52,3%) ont l'intention d’entreprendre dans les trois prochaines années et 77,8% pense que l’entrepreneuriat peut être valablement envisagé comme plan de carrière professionnelle. Pour beaucoup de personnes (83,3%), l'entrepreneuriat est un bon moyen de se constituer un patrimoine et un revenu décent. </w:t>
      </w:r>
    </w:p>
    <w:p w:rsidRPr="00E564E2" w:rsidR="005E0374" w:rsidP="00AF0104" w:rsidRDefault="005E0374" w14:paraId="65CD09F6" w14:textId="5F95C28D">
      <w:pPr>
        <w:spacing w:after="120"/>
        <w:jc w:val="both"/>
        <w:rPr>
          <w:rFonts w:eastAsia="Calibri" w:asciiTheme="minorHAnsi" w:hAnsiTheme="minorHAnsi" w:cstheme="minorHAnsi"/>
          <w:b/>
        </w:rPr>
      </w:pPr>
      <w:r w:rsidRPr="00E564E2">
        <w:rPr>
          <w:rFonts w:eastAsia="Calibri" w:asciiTheme="minorHAnsi" w:hAnsiTheme="minorHAnsi" w:cstheme="minorHAnsi"/>
        </w:rPr>
        <w:t xml:space="preserve">En outre, les entrepreneurs potentiels sont parfaitement conscients que les entreprises doivent également avoir un impact social (75%) et environnemental (70%) positif dans leur région. Mais 40,6% ont une grande aversion pour le risque (GEM, 2023). Devant la peur de l’échec en réalité, la perception positive des intentions est bien loin des réalités. La totalité des SAE évoque comme difficulté dans l’accompagnement des jeunes, le taux d’abandon élevé dans les différentes cohortes qu’ils accompagnement. </w:t>
      </w:r>
      <w:r w:rsidRPr="00E564E2">
        <w:rPr>
          <w:rFonts w:eastAsia="Calibri" w:asciiTheme="minorHAnsi" w:hAnsiTheme="minorHAnsi" w:cstheme="minorHAnsi"/>
          <w:b/>
        </w:rPr>
        <w:t xml:space="preserve">Les jeunes togolais préfèrent plus l’emploi salarié </w:t>
      </w:r>
      <w:r w:rsidRPr="00E564E2">
        <w:rPr>
          <w:rFonts w:eastAsia="Calibri" w:asciiTheme="minorHAnsi" w:hAnsiTheme="minorHAnsi" w:cstheme="minorHAnsi"/>
        </w:rPr>
        <w:t>et cette perception positive de l’entrepreneuriat doit être considérée comme l’expression d’une résignation devant l’impossibilité de trouver de l’emploi dans le secteur formel que d’une réelle volonté d’auto-emploi avec une ambition allant dans le long terme</w:t>
      </w:r>
      <w:r w:rsidRPr="00E564E2">
        <w:rPr>
          <w:rFonts w:eastAsia="Calibri" w:asciiTheme="minorHAnsi" w:hAnsiTheme="minorHAnsi" w:cstheme="minorHAnsi"/>
          <w:b/>
        </w:rPr>
        <w:t>. En témoigne le faible taux d’entrepreneurs jeunes (12%).</w:t>
      </w:r>
      <w:r w:rsidR="00EE76DE">
        <w:rPr>
          <w:rFonts w:eastAsia="Calibri" w:asciiTheme="minorHAnsi" w:hAnsiTheme="minorHAnsi" w:cstheme="minorHAnsi"/>
          <w:b/>
        </w:rPr>
        <w:t xml:space="preserve">  </w:t>
      </w:r>
    </w:p>
    <w:p w:rsidRPr="00E564E2" w:rsidR="00DC63C0" w:rsidP="00AF0104" w:rsidRDefault="00DC63C0" w14:paraId="03BA277A" w14:textId="77777777">
      <w:pPr>
        <w:spacing w:after="120"/>
        <w:jc w:val="both"/>
        <w:rPr>
          <w:rFonts w:eastAsia="Calibri" w:asciiTheme="minorHAnsi" w:hAnsiTheme="minorHAnsi" w:cstheme="minorHAnsi"/>
        </w:rPr>
      </w:pPr>
      <w:r w:rsidRPr="00E564E2">
        <w:rPr>
          <w:rFonts w:eastAsia="Calibri" w:asciiTheme="minorHAnsi" w:hAnsiTheme="minorHAnsi" w:cstheme="minorHAnsi"/>
        </w:rPr>
        <w:t>Malgré le dynamisme croissant de l’entrepreneuriat togolais, plusieurs défis persistent :</w:t>
      </w:r>
    </w:p>
    <w:p w:rsidRPr="00E564E2" w:rsidR="00DC63C0" w:rsidP="00AF0104" w:rsidRDefault="00B77409" w14:paraId="17891A23" w14:textId="4A5A1117">
      <w:pPr>
        <w:numPr>
          <w:ilvl w:val="0"/>
          <w:numId w:val="5"/>
        </w:numPr>
        <w:spacing w:after="120"/>
        <w:jc w:val="both"/>
        <w:rPr>
          <w:rFonts w:eastAsia="Calibri" w:asciiTheme="minorHAnsi" w:hAnsiTheme="minorHAnsi" w:cstheme="minorHAnsi"/>
        </w:rPr>
      </w:pPr>
      <w:r w:rsidRPr="00E564E2">
        <w:rPr>
          <w:rFonts w:eastAsia="Calibri" w:asciiTheme="minorHAnsi" w:hAnsiTheme="minorHAnsi" w:cstheme="minorHAnsi"/>
        </w:rPr>
        <w:t>Faible</w:t>
      </w:r>
      <w:r w:rsidRPr="00E564E2" w:rsidR="00DC63C0">
        <w:rPr>
          <w:rFonts w:eastAsia="Calibri" w:asciiTheme="minorHAnsi" w:hAnsiTheme="minorHAnsi" w:cstheme="minorHAnsi"/>
        </w:rPr>
        <w:t xml:space="preserve"> visibilité des parcours entrepreneuriaux locaux ;</w:t>
      </w:r>
    </w:p>
    <w:p w:rsidRPr="00E564E2" w:rsidR="00DC63C0" w:rsidP="00AF0104" w:rsidRDefault="00B77409" w14:paraId="01BC67A4" w14:textId="69F6A00C">
      <w:pPr>
        <w:numPr>
          <w:ilvl w:val="0"/>
          <w:numId w:val="5"/>
        </w:numPr>
        <w:spacing w:after="120"/>
        <w:jc w:val="both"/>
        <w:rPr>
          <w:rFonts w:eastAsia="Calibri" w:asciiTheme="minorHAnsi" w:hAnsiTheme="minorHAnsi" w:cstheme="minorHAnsi"/>
        </w:rPr>
      </w:pPr>
      <w:r w:rsidRPr="00E564E2">
        <w:rPr>
          <w:rFonts w:eastAsia="Calibri" w:asciiTheme="minorHAnsi" w:hAnsiTheme="minorHAnsi" w:cstheme="minorHAnsi"/>
        </w:rPr>
        <w:t>Représentation</w:t>
      </w:r>
      <w:r w:rsidRPr="00E564E2" w:rsidR="00DC63C0">
        <w:rPr>
          <w:rFonts w:eastAsia="Calibri" w:asciiTheme="minorHAnsi" w:hAnsiTheme="minorHAnsi" w:cstheme="minorHAnsi"/>
        </w:rPr>
        <w:t xml:space="preserve"> limitée des femmes et des jeunes entrepreneurs dans les médias ;</w:t>
      </w:r>
    </w:p>
    <w:p w:rsidRPr="00E564E2" w:rsidR="00DC63C0" w:rsidP="00AF0104" w:rsidRDefault="00B77409" w14:paraId="33E0B786" w14:textId="48A520F3">
      <w:pPr>
        <w:numPr>
          <w:ilvl w:val="0"/>
          <w:numId w:val="5"/>
        </w:numPr>
        <w:spacing w:after="120"/>
        <w:jc w:val="both"/>
        <w:rPr>
          <w:rFonts w:eastAsia="Calibri" w:asciiTheme="minorHAnsi" w:hAnsiTheme="minorHAnsi" w:cstheme="minorHAnsi"/>
        </w:rPr>
      </w:pPr>
      <w:r w:rsidRPr="00E564E2">
        <w:rPr>
          <w:rFonts w:eastAsia="Calibri" w:asciiTheme="minorHAnsi" w:hAnsiTheme="minorHAnsi" w:cstheme="minorHAnsi"/>
        </w:rPr>
        <w:t>Perception</w:t>
      </w:r>
      <w:r w:rsidRPr="00E564E2" w:rsidR="00DC63C0">
        <w:rPr>
          <w:rFonts w:eastAsia="Calibri" w:asciiTheme="minorHAnsi" w:hAnsiTheme="minorHAnsi" w:cstheme="minorHAnsi"/>
        </w:rPr>
        <w:t xml:space="preserve"> encore risquée ou inaccessible de l’entrepreneuriat ;</w:t>
      </w:r>
    </w:p>
    <w:p w:rsidRPr="00E564E2" w:rsidR="00DC63C0" w:rsidP="00AF0104" w:rsidRDefault="00B77409" w14:paraId="5BD45895" w14:textId="1F12DC09">
      <w:pPr>
        <w:numPr>
          <w:ilvl w:val="0"/>
          <w:numId w:val="5"/>
        </w:numPr>
        <w:spacing w:after="120"/>
        <w:jc w:val="both"/>
        <w:rPr>
          <w:rFonts w:eastAsia="Calibri" w:asciiTheme="minorHAnsi" w:hAnsiTheme="minorHAnsi" w:cstheme="minorHAnsi"/>
        </w:rPr>
      </w:pPr>
      <w:r w:rsidRPr="00E564E2">
        <w:rPr>
          <w:rFonts w:eastAsia="Calibri" w:asciiTheme="minorHAnsi" w:hAnsiTheme="minorHAnsi" w:cstheme="minorHAnsi"/>
        </w:rPr>
        <w:t>Faible</w:t>
      </w:r>
      <w:r w:rsidRPr="00E564E2" w:rsidR="00DC63C0">
        <w:rPr>
          <w:rFonts w:eastAsia="Calibri" w:asciiTheme="minorHAnsi" w:hAnsiTheme="minorHAnsi" w:cstheme="minorHAnsi"/>
        </w:rPr>
        <w:t xml:space="preserve"> connaissance des dispositifs d’accompagnement existants.</w:t>
      </w:r>
    </w:p>
    <w:p w:rsidRPr="00E564E2" w:rsidR="00DC63C0" w:rsidP="00AF0104" w:rsidRDefault="00DC63C0" w14:paraId="0952C403" w14:textId="4473CC4C">
      <w:pPr>
        <w:spacing w:after="120"/>
        <w:jc w:val="both"/>
        <w:rPr>
          <w:rFonts w:eastAsia="Calibri" w:asciiTheme="minorHAnsi" w:hAnsiTheme="minorHAnsi" w:cstheme="minorHAnsi"/>
        </w:rPr>
      </w:pPr>
      <w:r w:rsidRPr="00E564E2">
        <w:rPr>
          <w:rFonts w:eastAsia="Calibri" w:asciiTheme="minorHAnsi" w:hAnsiTheme="minorHAnsi" w:cstheme="minorHAnsi"/>
        </w:rPr>
        <w:t xml:space="preserve">Face à ses défis, le diagnostic a eu comme recommandation principale d’identifier de plus en plus les champions locaux dans l’écosystème et les rendre plus visible pour frapper l’opinion et changer le </w:t>
      </w:r>
      <w:proofErr w:type="spellStart"/>
      <w:r w:rsidRPr="00E564E2">
        <w:rPr>
          <w:rFonts w:eastAsia="Calibri" w:asciiTheme="minorHAnsi" w:hAnsiTheme="minorHAnsi" w:cstheme="minorHAnsi"/>
          <w:i/>
          <w:iCs/>
        </w:rPr>
        <w:t>mindset</w:t>
      </w:r>
      <w:proofErr w:type="spellEnd"/>
      <w:r w:rsidRPr="00E564E2">
        <w:rPr>
          <w:rFonts w:eastAsia="Calibri" w:asciiTheme="minorHAnsi" w:hAnsiTheme="minorHAnsi" w:cstheme="minorHAnsi"/>
        </w:rPr>
        <w:t xml:space="preserve"> des jeunes en faveur de la carrière entrepreneuriale au Togo.</w:t>
      </w:r>
    </w:p>
    <w:p w:rsidRPr="00E564E2" w:rsidR="00DC63C0" w:rsidP="00AF0104" w:rsidRDefault="00DC63C0" w14:paraId="6565B161" w14:textId="62ACA76D">
      <w:pPr>
        <w:spacing w:after="120"/>
        <w:jc w:val="both"/>
        <w:rPr>
          <w:rFonts w:eastAsia="Calibri" w:asciiTheme="minorHAnsi" w:hAnsiTheme="minorHAnsi" w:cstheme="minorHAnsi"/>
        </w:rPr>
      </w:pPr>
      <w:r w:rsidRPr="00E564E2">
        <w:rPr>
          <w:rFonts w:eastAsia="Calibri" w:asciiTheme="minorHAnsi" w:hAnsiTheme="minorHAnsi" w:cstheme="minorHAnsi"/>
        </w:rPr>
        <w:t xml:space="preserve">Dans son plan d’action pays, IYBA SEED Togo dans son intervention 1 prévoit de travailler sur la culture entrepreneuriale en appuyant les initiatives de valorisation de l’entrepreneuriat dans les </w:t>
      </w:r>
      <w:r w:rsidRPr="00E564E2" w:rsidR="00710FA7">
        <w:rPr>
          <w:rFonts w:eastAsia="Calibri" w:asciiTheme="minorHAnsi" w:hAnsiTheme="minorHAnsi" w:cstheme="minorHAnsi"/>
        </w:rPr>
        <w:t>médias</w:t>
      </w:r>
      <w:r w:rsidRPr="00E564E2">
        <w:rPr>
          <w:rFonts w:eastAsia="Calibri" w:asciiTheme="minorHAnsi" w:hAnsiTheme="minorHAnsi" w:cstheme="minorHAnsi"/>
        </w:rPr>
        <w:t xml:space="preserve"> pour pousser les jeunes et les femmes à se lancer dans l’entrepreneuriat. </w:t>
      </w:r>
    </w:p>
    <w:p w:rsidRPr="00E564E2" w:rsidR="00DC63C0" w:rsidP="2428A5CC" w:rsidRDefault="00DC63C0" w14:paraId="053AF8E4" w14:textId="2B54C3BF">
      <w:pPr>
        <w:spacing w:after="120"/>
        <w:jc w:val="both"/>
        <w:rPr>
          <w:rFonts w:ascii="Calibri" w:hAnsi="Calibri" w:eastAsia="Calibri" w:cs="Calibri" w:asciiTheme="minorAscii" w:hAnsiTheme="minorAscii" w:cstheme="minorAscii"/>
        </w:rPr>
      </w:pPr>
      <w:r w:rsidRPr="2428A5CC" w:rsidR="00DC63C0">
        <w:rPr>
          <w:rFonts w:ascii="Calibri" w:hAnsi="Calibri" w:eastAsia="Calibri" w:cs="Calibri" w:asciiTheme="minorAscii" w:hAnsiTheme="minorAscii" w:cstheme="minorAscii"/>
        </w:rPr>
        <w:t xml:space="preserve">Dans ce contexte, IYBA-SEED Togo souhaite produire une </w:t>
      </w:r>
      <w:r w:rsidRPr="2428A5CC" w:rsidR="00DC63C0">
        <w:rPr>
          <w:rFonts w:ascii="Calibri" w:hAnsi="Calibri" w:eastAsia="Calibri" w:cs="Calibri" w:asciiTheme="minorAscii" w:hAnsiTheme="minorAscii" w:cstheme="minorAscii"/>
          <w:b w:val="1"/>
          <w:bCs w:val="1"/>
        </w:rPr>
        <w:t>émission audiovisuelle innovante</w:t>
      </w:r>
      <w:r w:rsidRPr="2428A5CC" w:rsidR="00DC63C0">
        <w:rPr>
          <w:rFonts w:ascii="Calibri" w:hAnsi="Calibri" w:eastAsia="Calibri" w:cs="Calibri" w:asciiTheme="minorAscii" w:hAnsiTheme="minorAscii" w:cstheme="minorAscii"/>
        </w:rPr>
        <w:t xml:space="preserve">, combinant </w:t>
      </w:r>
      <w:r w:rsidRPr="2428A5CC" w:rsidR="00DC63C0">
        <w:rPr>
          <w:rFonts w:ascii="Calibri" w:hAnsi="Calibri" w:eastAsia="Calibri" w:cs="Calibri" w:asciiTheme="minorAscii" w:hAnsiTheme="minorAscii" w:cstheme="minorAscii"/>
          <w:b w:val="1"/>
          <w:bCs w:val="1"/>
        </w:rPr>
        <w:t>divertissement, pédagogie et impact</w:t>
      </w:r>
      <w:r w:rsidRPr="2428A5CC" w:rsidR="00DC63C0">
        <w:rPr>
          <w:rFonts w:ascii="Calibri" w:hAnsi="Calibri" w:eastAsia="Calibri" w:cs="Calibri" w:asciiTheme="minorAscii" w:hAnsiTheme="minorAscii" w:cstheme="minorAscii"/>
        </w:rPr>
        <w:t>, afin de :</w:t>
      </w:r>
    </w:p>
    <w:p w:rsidRPr="00E564E2" w:rsidR="00DC63C0" w:rsidP="00AF0104" w:rsidRDefault="00B77409" w14:paraId="426AFCF9" w14:textId="4F467D9D">
      <w:pPr>
        <w:numPr>
          <w:ilvl w:val="0"/>
          <w:numId w:val="6"/>
        </w:numPr>
        <w:spacing w:after="120"/>
        <w:jc w:val="both"/>
        <w:rPr>
          <w:rFonts w:eastAsia="Calibri" w:asciiTheme="minorHAnsi" w:hAnsiTheme="minorHAnsi" w:cstheme="minorHAnsi"/>
        </w:rPr>
      </w:pPr>
      <w:r w:rsidRPr="00E564E2">
        <w:rPr>
          <w:rFonts w:eastAsia="Calibri" w:asciiTheme="minorHAnsi" w:hAnsiTheme="minorHAnsi" w:cstheme="minorHAnsi"/>
        </w:rPr>
        <w:t>Valoriser</w:t>
      </w:r>
      <w:r w:rsidRPr="00E564E2" w:rsidR="00DC63C0">
        <w:rPr>
          <w:rFonts w:eastAsia="Calibri" w:asciiTheme="minorHAnsi" w:hAnsiTheme="minorHAnsi" w:cstheme="minorHAnsi"/>
        </w:rPr>
        <w:t xml:space="preserve"> les entrepreneurs togolais ;</w:t>
      </w:r>
    </w:p>
    <w:p w:rsidRPr="00E564E2" w:rsidR="00DC63C0" w:rsidP="00AF0104" w:rsidRDefault="00B77409" w14:paraId="1D77B480" w14:textId="69F5C028">
      <w:pPr>
        <w:numPr>
          <w:ilvl w:val="0"/>
          <w:numId w:val="6"/>
        </w:numPr>
        <w:spacing w:after="120"/>
        <w:jc w:val="both"/>
        <w:rPr>
          <w:rFonts w:eastAsia="Calibri" w:asciiTheme="minorHAnsi" w:hAnsiTheme="minorHAnsi" w:cstheme="minorHAnsi"/>
        </w:rPr>
      </w:pPr>
      <w:r w:rsidRPr="00E564E2">
        <w:rPr>
          <w:rFonts w:eastAsia="Calibri" w:asciiTheme="minorHAnsi" w:hAnsiTheme="minorHAnsi" w:cstheme="minorHAnsi"/>
        </w:rPr>
        <w:t>Raconter</w:t>
      </w:r>
      <w:r w:rsidRPr="00E564E2" w:rsidR="00DC63C0">
        <w:rPr>
          <w:rFonts w:eastAsia="Calibri" w:asciiTheme="minorHAnsi" w:hAnsiTheme="minorHAnsi" w:cstheme="minorHAnsi"/>
        </w:rPr>
        <w:t xml:space="preserve"> des histoires entrepreneuriales réelles ;</w:t>
      </w:r>
    </w:p>
    <w:p w:rsidRPr="00E564E2" w:rsidR="00DC63C0" w:rsidP="00AF0104" w:rsidRDefault="00B77409" w14:paraId="14545663" w14:textId="20384959">
      <w:pPr>
        <w:numPr>
          <w:ilvl w:val="0"/>
          <w:numId w:val="6"/>
        </w:numPr>
        <w:spacing w:after="120"/>
        <w:jc w:val="both"/>
        <w:rPr>
          <w:rFonts w:eastAsia="Calibri" w:asciiTheme="minorHAnsi" w:hAnsiTheme="minorHAnsi" w:cstheme="minorHAnsi"/>
        </w:rPr>
      </w:pPr>
      <w:r w:rsidRPr="00E564E2">
        <w:rPr>
          <w:rFonts w:eastAsia="Calibri" w:asciiTheme="minorHAnsi" w:hAnsiTheme="minorHAnsi" w:cstheme="minorHAnsi"/>
        </w:rPr>
        <w:t>Stimuler</w:t>
      </w:r>
      <w:r w:rsidRPr="00E564E2" w:rsidR="00DC63C0">
        <w:rPr>
          <w:rFonts w:eastAsia="Calibri" w:asciiTheme="minorHAnsi" w:hAnsiTheme="minorHAnsi" w:cstheme="minorHAnsi"/>
        </w:rPr>
        <w:t xml:space="preserve"> l’esprit d’initiative ;</w:t>
      </w:r>
    </w:p>
    <w:p w:rsidRPr="00E564E2" w:rsidR="006D7351" w:rsidP="00AF0104" w:rsidRDefault="00B77409" w14:paraId="1857B05A" w14:textId="4C5DFC34">
      <w:pPr>
        <w:numPr>
          <w:ilvl w:val="0"/>
          <w:numId w:val="6"/>
        </w:numPr>
        <w:spacing w:after="120"/>
        <w:jc w:val="both"/>
        <w:rPr>
          <w:rFonts w:eastAsia="Calibri" w:asciiTheme="minorHAnsi" w:hAnsiTheme="minorHAnsi" w:cstheme="minorHAnsi"/>
        </w:rPr>
      </w:pPr>
      <w:r w:rsidRPr="00E564E2">
        <w:rPr>
          <w:rFonts w:eastAsia="Calibri" w:asciiTheme="minorHAnsi" w:hAnsiTheme="minorHAnsi" w:cstheme="minorHAnsi"/>
        </w:rPr>
        <w:t>Renforcer</w:t>
      </w:r>
      <w:r w:rsidRPr="00E564E2" w:rsidR="00DC63C0">
        <w:rPr>
          <w:rFonts w:eastAsia="Calibri" w:asciiTheme="minorHAnsi" w:hAnsiTheme="minorHAnsi" w:cstheme="minorHAnsi"/>
        </w:rPr>
        <w:t xml:space="preserve"> la visibilité de l’écosystème entrepreneurial.</w:t>
      </w:r>
    </w:p>
    <w:p w:rsidRPr="00E564E2" w:rsidR="006D7351" w:rsidP="00486BF5" w:rsidRDefault="16E736BC" w14:paraId="6F0D9484" w14:textId="2BAE3F7E">
      <w:pPr>
        <w:pStyle w:val="Titre1"/>
        <w:rPr>
          <w:rFonts w:asciiTheme="minorHAnsi" w:hAnsiTheme="minorHAnsi" w:cstheme="minorHAnsi"/>
          <w:sz w:val="22"/>
          <w:szCs w:val="22"/>
        </w:rPr>
      </w:pPr>
      <w:bookmarkStart w:name="_Toc222393814" w:id="28"/>
      <w:bookmarkStart w:name="_Toc222400747" w:id="29"/>
      <w:r w:rsidRPr="00E564E2">
        <w:rPr>
          <w:rStyle w:val="Style3Car"/>
          <w:rFonts w:asciiTheme="minorHAnsi" w:hAnsiTheme="minorHAnsi" w:cstheme="minorHAnsi"/>
          <w:sz w:val="22"/>
          <w:szCs w:val="22"/>
        </w:rPr>
        <w:lastRenderedPageBreak/>
        <w:t>Objectifs de la mission</w:t>
      </w:r>
      <w:bookmarkEnd w:id="28"/>
      <w:bookmarkEnd w:id="29"/>
    </w:p>
    <w:p w:rsidRPr="00E564E2" w:rsidR="006D7351" w:rsidP="00486BF5" w:rsidRDefault="16E736BC" w14:paraId="770778F9" w14:textId="31E35B58">
      <w:pPr>
        <w:pStyle w:val="Titre2"/>
        <w:rPr>
          <w:rFonts w:asciiTheme="minorHAnsi" w:hAnsiTheme="minorHAnsi" w:cstheme="minorHAnsi"/>
          <w:color w:val="4472C4" w:themeColor="accent1"/>
          <w:sz w:val="22"/>
          <w:szCs w:val="22"/>
        </w:rPr>
      </w:pPr>
      <w:bookmarkStart w:name="_Toc222393815" w:id="30"/>
      <w:bookmarkStart w:name="_Toc222400748" w:id="31"/>
      <w:r w:rsidRPr="00E564E2">
        <w:rPr>
          <w:rFonts w:asciiTheme="minorHAnsi" w:hAnsiTheme="minorHAnsi" w:cstheme="minorHAnsi"/>
          <w:color w:val="4472C4" w:themeColor="accent1"/>
          <w:sz w:val="22"/>
          <w:szCs w:val="22"/>
        </w:rPr>
        <w:t>Objectif général</w:t>
      </w:r>
      <w:bookmarkEnd w:id="30"/>
      <w:bookmarkEnd w:id="31"/>
    </w:p>
    <w:p w:rsidRPr="00E564E2" w:rsidR="006D7351" w:rsidP="00486BF5" w:rsidRDefault="70394E7C" w14:paraId="20E02745" w14:textId="3B4E5355">
      <w:pPr>
        <w:spacing w:before="100" w:beforeAutospacing="1" w:after="100" w:afterAutospacing="1"/>
        <w:rPr>
          <w:rFonts w:asciiTheme="minorHAnsi" w:hAnsiTheme="minorHAnsi" w:cstheme="minorHAnsi"/>
        </w:rPr>
      </w:pPr>
      <w:r w:rsidRPr="00E564E2">
        <w:rPr>
          <w:rFonts w:asciiTheme="minorHAnsi" w:hAnsiTheme="minorHAnsi" w:cstheme="minorHAnsi"/>
        </w:rPr>
        <w:t xml:space="preserve">Sélectionner une </w:t>
      </w:r>
      <w:r w:rsidRPr="00E564E2">
        <w:rPr>
          <w:rFonts w:asciiTheme="minorHAnsi" w:hAnsiTheme="minorHAnsi" w:cstheme="minorHAnsi"/>
          <w:b/>
          <w:bCs/>
        </w:rPr>
        <w:t>agence de production audiovisuelle</w:t>
      </w:r>
      <w:r w:rsidRPr="00E564E2">
        <w:rPr>
          <w:rFonts w:asciiTheme="minorHAnsi" w:hAnsiTheme="minorHAnsi" w:cstheme="minorHAnsi"/>
        </w:rPr>
        <w:t xml:space="preserve"> capable d'imaginer concevoir, produire et livrer et diffuser une émission sur le </w:t>
      </w:r>
      <w:r w:rsidRPr="00E564E2" w:rsidR="5FA0D968">
        <w:rPr>
          <w:rFonts w:asciiTheme="minorHAnsi" w:hAnsiTheme="minorHAnsi" w:cstheme="minorHAnsi"/>
        </w:rPr>
        <w:t>thème</w:t>
      </w:r>
      <w:r w:rsidRPr="00E564E2">
        <w:rPr>
          <w:rFonts w:asciiTheme="minorHAnsi" w:hAnsiTheme="minorHAnsi" w:cstheme="minorHAnsi"/>
        </w:rPr>
        <w:t xml:space="preserve"> de l’entrepreneuriat de haute qualité éditoriale et technique, alignée avec les objectifs et valeurs du programme IYBA-SEED Togo. </w:t>
      </w:r>
    </w:p>
    <w:p w:rsidRPr="00E564E2" w:rsidR="006D7351" w:rsidP="00486BF5" w:rsidRDefault="16E736BC" w14:paraId="1A413F29" w14:textId="62D03523">
      <w:pPr>
        <w:pStyle w:val="Titre2"/>
        <w:rPr>
          <w:rFonts w:asciiTheme="minorHAnsi" w:hAnsiTheme="minorHAnsi" w:cstheme="minorHAnsi"/>
          <w:color w:val="4472C4" w:themeColor="accent1"/>
          <w:sz w:val="22"/>
          <w:szCs w:val="22"/>
        </w:rPr>
      </w:pPr>
      <w:bookmarkStart w:name="_Toc222393816" w:id="32"/>
      <w:bookmarkStart w:name="_Toc222400749" w:id="33"/>
      <w:r w:rsidRPr="00E564E2">
        <w:rPr>
          <w:rFonts w:asciiTheme="minorHAnsi" w:hAnsiTheme="minorHAnsi" w:cstheme="minorHAnsi"/>
          <w:color w:val="4472C4" w:themeColor="accent1"/>
          <w:sz w:val="22"/>
          <w:szCs w:val="22"/>
        </w:rPr>
        <w:t>Objectifs spécifiques</w:t>
      </w:r>
      <w:bookmarkEnd w:id="32"/>
      <w:bookmarkEnd w:id="33"/>
    </w:p>
    <w:p w:rsidRPr="00E564E2" w:rsidR="006D7351" w:rsidP="0CFFBCA9" w:rsidRDefault="088C71CC" w14:paraId="5420BBF8" w14:textId="77777777">
      <w:pPr>
        <w:numPr>
          <w:ilvl w:val="0"/>
          <w:numId w:val="7"/>
        </w:numPr>
        <w:spacing w:before="100" w:beforeAutospacing="1" w:after="100" w:afterAutospacing="1"/>
        <w:jc w:val="both"/>
        <w:rPr>
          <w:rFonts w:asciiTheme="minorHAnsi" w:hAnsiTheme="minorHAnsi" w:cstheme="minorHAnsi"/>
        </w:rPr>
      </w:pPr>
      <w:r w:rsidRPr="00E564E2">
        <w:rPr>
          <w:rFonts w:asciiTheme="minorHAnsi" w:hAnsiTheme="minorHAnsi" w:cstheme="minorHAnsi"/>
        </w:rPr>
        <w:t xml:space="preserve">Concevoir un </w:t>
      </w:r>
      <w:r w:rsidRPr="00E564E2">
        <w:rPr>
          <w:rFonts w:asciiTheme="minorHAnsi" w:hAnsiTheme="minorHAnsi" w:cstheme="minorHAnsi"/>
          <w:b/>
          <w:bCs/>
        </w:rPr>
        <w:t>concept éditorial original et engageant</w:t>
      </w:r>
      <w:r w:rsidRPr="00E564E2">
        <w:rPr>
          <w:rFonts w:asciiTheme="minorHAnsi" w:hAnsiTheme="minorHAnsi" w:cstheme="minorHAnsi"/>
        </w:rPr>
        <w:t xml:space="preserve"> ;</w:t>
      </w:r>
    </w:p>
    <w:p w:rsidRPr="00E564E2" w:rsidR="006D7351" w:rsidP="0CFFBCA9" w:rsidRDefault="088C71CC" w14:paraId="06D7FC27" w14:textId="77777777">
      <w:pPr>
        <w:numPr>
          <w:ilvl w:val="0"/>
          <w:numId w:val="7"/>
        </w:numPr>
        <w:spacing w:before="100" w:beforeAutospacing="1" w:after="100" w:afterAutospacing="1"/>
        <w:jc w:val="both"/>
        <w:rPr>
          <w:rFonts w:asciiTheme="minorHAnsi" w:hAnsiTheme="minorHAnsi" w:cstheme="minorHAnsi"/>
        </w:rPr>
      </w:pPr>
      <w:r w:rsidRPr="00E564E2">
        <w:rPr>
          <w:rFonts w:asciiTheme="minorHAnsi" w:hAnsiTheme="minorHAnsi" w:cstheme="minorHAnsi"/>
        </w:rPr>
        <w:t>Produire une émission répondant aux standards TV et digitaux ;</w:t>
      </w:r>
    </w:p>
    <w:p w:rsidRPr="00E564E2" w:rsidR="006D7351" w:rsidP="0CFFBCA9" w:rsidRDefault="088C71CC" w14:paraId="26F11C97" w14:textId="77777777">
      <w:pPr>
        <w:numPr>
          <w:ilvl w:val="0"/>
          <w:numId w:val="7"/>
        </w:numPr>
        <w:spacing w:before="100" w:beforeAutospacing="1" w:after="100" w:afterAutospacing="1"/>
        <w:jc w:val="both"/>
        <w:rPr>
          <w:rFonts w:asciiTheme="minorHAnsi" w:hAnsiTheme="minorHAnsi" w:cstheme="minorHAnsi"/>
        </w:rPr>
      </w:pPr>
      <w:r w:rsidRPr="00E564E2">
        <w:rPr>
          <w:rFonts w:asciiTheme="minorHAnsi" w:hAnsiTheme="minorHAnsi" w:cstheme="minorHAnsi"/>
        </w:rPr>
        <w:t xml:space="preserve">Mettre en avant des entrepreneurs togolais, notamment </w:t>
      </w:r>
      <w:r w:rsidRPr="00E564E2">
        <w:rPr>
          <w:rFonts w:asciiTheme="minorHAnsi" w:hAnsiTheme="minorHAnsi" w:cstheme="minorHAnsi"/>
          <w:b/>
          <w:bCs/>
        </w:rPr>
        <w:t>femmes et jeunes</w:t>
      </w:r>
      <w:r w:rsidRPr="00E564E2">
        <w:rPr>
          <w:rFonts w:asciiTheme="minorHAnsi" w:hAnsiTheme="minorHAnsi" w:cstheme="minorHAnsi"/>
        </w:rPr>
        <w:t xml:space="preserve"> ;</w:t>
      </w:r>
    </w:p>
    <w:p w:rsidRPr="00E564E2" w:rsidR="006D7351" w:rsidP="0CFFBCA9" w:rsidRDefault="088C71CC" w14:paraId="0AE29E15" w14:textId="77777777">
      <w:pPr>
        <w:numPr>
          <w:ilvl w:val="0"/>
          <w:numId w:val="7"/>
        </w:numPr>
        <w:spacing w:before="100" w:beforeAutospacing="1" w:after="100" w:afterAutospacing="1"/>
        <w:jc w:val="both"/>
        <w:rPr>
          <w:rFonts w:asciiTheme="minorHAnsi" w:hAnsiTheme="minorHAnsi" w:cstheme="minorHAnsi"/>
        </w:rPr>
      </w:pPr>
      <w:r w:rsidRPr="00E564E2">
        <w:rPr>
          <w:rFonts w:asciiTheme="minorHAnsi" w:hAnsiTheme="minorHAnsi" w:cstheme="minorHAnsi"/>
          <w:b/>
          <w:bCs/>
        </w:rPr>
        <w:t>Valoriser l’écosystème entrepreneurial</w:t>
      </w:r>
      <w:r w:rsidRPr="00E564E2">
        <w:rPr>
          <w:rFonts w:asciiTheme="minorHAnsi" w:hAnsiTheme="minorHAnsi" w:cstheme="minorHAnsi"/>
        </w:rPr>
        <w:t xml:space="preserve"> et les SAE ;</w:t>
      </w:r>
    </w:p>
    <w:p w:rsidRPr="00E564E2" w:rsidR="00A606E3" w:rsidP="0CFFBCA9" w:rsidRDefault="70394E7C" w14:paraId="4F085023" w14:textId="7804B5BA">
      <w:pPr>
        <w:numPr>
          <w:ilvl w:val="0"/>
          <w:numId w:val="7"/>
        </w:numPr>
        <w:spacing w:before="100" w:beforeAutospacing="1" w:after="100" w:afterAutospacing="1"/>
        <w:jc w:val="both"/>
        <w:rPr>
          <w:rFonts w:asciiTheme="minorHAnsi" w:hAnsiTheme="minorHAnsi" w:cstheme="minorHAnsi"/>
          <w:b/>
          <w:bCs/>
        </w:rPr>
      </w:pPr>
      <w:r w:rsidRPr="00E564E2">
        <w:rPr>
          <w:rFonts w:asciiTheme="minorHAnsi" w:hAnsiTheme="minorHAnsi" w:cstheme="minorHAnsi"/>
          <w:b/>
          <w:bCs/>
        </w:rPr>
        <w:t xml:space="preserve">Imaginer une stratégie de diffusion et de communication pour maximiser l’impact de cette future émission, auprès d’une large audience, en priorité </w:t>
      </w:r>
      <w:r w:rsidRPr="00E564E2" w:rsidR="381A961C">
        <w:rPr>
          <w:rFonts w:asciiTheme="minorHAnsi" w:hAnsiTheme="minorHAnsi" w:cstheme="minorHAnsi"/>
          <w:b/>
          <w:bCs/>
        </w:rPr>
        <w:t>auprès</w:t>
      </w:r>
      <w:r w:rsidRPr="00E564E2">
        <w:rPr>
          <w:rFonts w:asciiTheme="minorHAnsi" w:hAnsiTheme="minorHAnsi" w:cstheme="minorHAnsi"/>
          <w:b/>
          <w:bCs/>
        </w:rPr>
        <w:t xml:space="preserve"> des femmes et des jeunes </w:t>
      </w:r>
    </w:p>
    <w:p w:rsidR="00E564E2" w:rsidP="00E564E2" w:rsidRDefault="70394E7C" w14:paraId="1B2CAFE8" w14:textId="092B5B0B">
      <w:pPr>
        <w:numPr>
          <w:ilvl w:val="0"/>
          <w:numId w:val="7"/>
        </w:numPr>
        <w:spacing w:before="100" w:beforeAutospacing="1"/>
        <w:jc w:val="both"/>
        <w:rPr>
          <w:rFonts w:asciiTheme="minorHAnsi" w:hAnsiTheme="minorHAnsi" w:cstheme="minorHAnsi"/>
          <w:b/>
          <w:bCs/>
        </w:rPr>
      </w:pPr>
      <w:r w:rsidRPr="00E564E2">
        <w:rPr>
          <w:rFonts w:asciiTheme="minorHAnsi" w:hAnsiTheme="minorHAnsi" w:cstheme="minorHAnsi"/>
          <w:b/>
          <w:bCs/>
        </w:rPr>
        <w:t>Maximiser la diffusion, l’audience et l’engagement du public</w:t>
      </w:r>
      <w:r w:rsidR="005B5E3C">
        <w:rPr>
          <w:rFonts w:asciiTheme="minorHAnsi" w:hAnsiTheme="minorHAnsi" w:cstheme="minorHAnsi"/>
          <w:b/>
          <w:bCs/>
        </w:rPr>
        <w:t> :</w:t>
      </w:r>
      <w:r w:rsidR="00DF6A87">
        <w:rPr>
          <w:rFonts w:asciiTheme="minorHAnsi" w:hAnsiTheme="minorHAnsi" w:cstheme="minorHAnsi"/>
          <w:b/>
          <w:bCs/>
        </w:rPr>
        <w:t xml:space="preserve">   </w:t>
      </w:r>
    </w:p>
    <w:p w:rsidRPr="00E564E2" w:rsidR="00E564E2" w:rsidP="00E564E2" w:rsidRDefault="00E564E2" w14:paraId="413F253E" w14:textId="77777777">
      <w:pPr>
        <w:ind w:left="720"/>
        <w:jc w:val="both"/>
        <w:rPr>
          <w:rFonts w:asciiTheme="minorHAnsi" w:hAnsiTheme="minorHAnsi" w:cstheme="minorHAnsi"/>
          <w:b/>
          <w:bCs/>
        </w:rPr>
      </w:pPr>
    </w:p>
    <w:p w:rsidRPr="00E564E2" w:rsidR="0038143B" w:rsidP="00E564E2" w:rsidRDefault="16E736BC" w14:paraId="2FB9C77C" w14:textId="29399974">
      <w:pPr>
        <w:numPr>
          <w:ilvl w:val="1"/>
          <w:numId w:val="7"/>
        </w:numPr>
        <w:rPr>
          <w:rFonts w:asciiTheme="minorHAnsi" w:hAnsiTheme="minorHAnsi" w:cstheme="minorHAnsi"/>
        </w:rPr>
      </w:pPr>
      <w:r w:rsidRPr="00E564E2">
        <w:rPr>
          <w:rFonts w:asciiTheme="minorHAnsi" w:hAnsiTheme="minorHAnsi" w:cstheme="minorHAnsi"/>
        </w:rPr>
        <w:t>Une attention particulière sera apportée à la communication pour que le prestataire puisse proposer, en même temps qu'une stratégie de diffusion, une stratégie de communication, afin que cette émission puisse toucher le plus grand nombre de personnes non seulement au Togo, mais aussi dans le pays francophones voisins. </w:t>
      </w:r>
      <w:r w:rsidRPr="00E564E2" w:rsidR="0038143B">
        <w:rPr>
          <w:rFonts w:asciiTheme="minorHAnsi" w:hAnsiTheme="minorHAnsi" w:cstheme="minorHAnsi"/>
        </w:rPr>
        <w:br/>
      </w:r>
    </w:p>
    <w:p w:rsidR="00C47CD6" w:rsidP="00E564E2" w:rsidRDefault="08EA734E" w14:paraId="691C3A4F" w14:textId="47531CF8">
      <w:pPr>
        <w:numPr>
          <w:ilvl w:val="1"/>
          <w:numId w:val="7"/>
        </w:numPr>
        <w:jc w:val="both"/>
        <w:rPr>
          <w:rFonts w:asciiTheme="minorHAnsi" w:hAnsiTheme="minorHAnsi" w:cstheme="minorHAnsi"/>
        </w:rPr>
      </w:pPr>
      <w:r w:rsidRPr="00E564E2">
        <w:rPr>
          <w:rFonts w:asciiTheme="minorHAnsi" w:hAnsiTheme="minorHAnsi" w:cstheme="minorHAnsi"/>
        </w:rPr>
        <w:t xml:space="preserve">Le prestataire devra aussi proposer des </w:t>
      </w:r>
      <w:r w:rsidRPr="00E564E2">
        <w:rPr>
          <w:rFonts w:asciiTheme="minorHAnsi" w:hAnsiTheme="minorHAnsi" w:cstheme="minorHAnsi"/>
          <w:b/>
          <w:bCs/>
        </w:rPr>
        <w:t>partenariats presse</w:t>
      </w:r>
      <w:r w:rsidRPr="00E564E2">
        <w:rPr>
          <w:rFonts w:asciiTheme="minorHAnsi" w:hAnsiTheme="minorHAnsi" w:cstheme="minorHAnsi"/>
        </w:rPr>
        <w:t xml:space="preserve"> </w:t>
      </w:r>
      <w:r w:rsidRPr="00E564E2">
        <w:rPr>
          <w:rFonts w:asciiTheme="minorHAnsi" w:hAnsiTheme="minorHAnsi" w:cstheme="minorHAnsi"/>
          <w:b/>
          <w:bCs/>
        </w:rPr>
        <w:t xml:space="preserve">et des partenariats de diffuseurs </w:t>
      </w:r>
      <w:r w:rsidRPr="00E564E2">
        <w:rPr>
          <w:rFonts w:asciiTheme="minorHAnsi" w:hAnsiTheme="minorHAnsi" w:cstheme="minorHAnsi"/>
        </w:rPr>
        <w:t xml:space="preserve">dans son approche pour que la série soit produite en fonction des besoins de ces diffuseurs précis, qu'il est préférable de connaitre en amont. </w:t>
      </w:r>
    </w:p>
    <w:p w:rsidRPr="00E564E2" w:rsidR="00E564E2" w:rsidP="00E564E2" w:rsidRDefault="00E564E2" w14:paraId="5A8B2A76" w14:textId="77777777">
      <w:pPr>
        <w:ind w:left="1440"/>
        <w:jc w:val="both"/>
        <w:rPr>
          <w:rFonts w:asciiTheme="minorHAnsi" w:hAnsiTheme="minorHAnsi" w:cstheme="minorHAnsi"/>
        </w:rPr>
      </w:pPr>
    </w:p>
    <w:p w:rsidRPr="00E564E2" w:rsidR="0038143B" w:rsidP="00E564E2" w:rsidRDefault="16E736BC" w14:paraId="2279A4F3" w14:textId="5A999D87">
      <w:pPr>
        <w:pStyle w:val="Paragraphedeliste"/>
        <w:numPr>
          <w:ilvl w:val="0"/>
          <w:numId w:val="7"/>
        </w:numPr>
        <w:jc w:val="both"/>
        <w:rPr>
          <w:rFonts w:cstheme="minorHAnsi"/>
          <w:sz w:val="22"/>
          <w:szCs w:val="22"/>
        </w:rPr>
      </w:pPr>
      <w:r w:rsidRPr="00E564E2">
        <w:rPr>
          <w:rFonts w:cstheme="minorHAnsi"/>
          <w:sz w:val="22"/>
          <w:szCs w:val="22"/>
        </w:rPr>
        <w:t xml:space="preserve">Le prestataire proposera des partenariats avec </w:t>
      </w:r>
      <w:r w:rsidRPr="00E564E2">
        <w:rPr>
          <w:rFonts w:cstheme="minorHAnsi"/>
          <w:b/>
          <w:bCs/>
          <w:sz w:val="22"/>
          <w:szCs w:val="22"/>
        </w:rPr>
        <w:t>des SAE</w:t>
      </w:r>
      <w:r w:rsidRPr="00E564E2">
        <w:rPr>
          <w:rFonts w:cstheme="minorHAnsi"/>
          <w:sz w:val="22"/>
          <w:szCs w:val="22"/>
        </w:rPr>
        <w:t xml:space="preserve"> locales </w:t>
      </w:r>
    </w:p>
    <w:p w:rsidRPr="00E564E2" w:rsidR="16E736BC" w:rsidP="16E736BC" w:rsidRDefault="16E736BC" w14:paraId="6D523CF3" w14:textId="7B37C02D">
      <w:pPr>
        <w:pStyle w:val="Paragraphedeliste"/>
        <w:spacing w:beforeAutospacing="1" w:afterAutospacing="1"/>
        <w:jc w:val="both"/>
        <w:rPr>
          <w:rFonts w:cstheme="minorHAnsi"/>
          <w:sz w:val="22"/>
          <w:szCs w:val="22"/>
        </w:rPr>
      </w:pPr>
    </w:p>
    <w:p w:rsidRPr="00E564E2" w:rsidR="00486BF5" w:rsidP="00486BF5" w:rsidRDefault="16E736BC" w14:paraId="4B98AA0F" w14:textId="2FA47C42">
      <w:pPr>
        <w:pStyle w:val="Paragraphedeliste"/>
        <w:numPr>
          <w:ilvl w:val="0"/>
          <w:numId w:val="7"/>
        </w:numPr>
        <w:spacing w:beforeAutospacing="1" w:afterAutospacing="1"/>
        <w:jc w:val="both"/>
        <w:rPr>
          <w:rFonts w:cstheme="minorHAnsi"/>
          <w:sz w:val="22"/>
          <w:szCs w:val="22"/>
        </w:rPr>
      </w:pPr>
      <w:r w:rsidRPr="00E564E2">
        <w:rPr>
          <w:rFonts w:eastAsiaTheme="minorEastAsia" w:cstheme="minorHAnsi"/>
          <w:sz w:val="22"/>
          <w:szCs w:val="22"/>
          <w:lang w:eastAsia="fr-FR"/>
        </w:rPr>
        <w:t>Dans la mesure du possible, amplifier la participation du public par le biais du financement participatif</w:t>
      </w:r>
    </w:p>
    <w:p w:rsidRPr="00E564E2" w:rsidR="00AC17E7" w:rsidP="00486BF5" w:rsidRDefault="7FD3A25A" w14:paraId="093B0317" w14:textId="5106F403">
      <w:pPr>
        <w:numPr>
          <w:ilvl w:val="0"/>
          <w:numId w:val="7"/>
        </w:numPr>
        <w:spacing w:before="100" w:beforeAutospacing="1" w:after="100" w:afterAutospacing="1"/>
        <w:jc w:val="both"/>
        <w:rPr>
          <w:rFonts w:asciiTheme="minorHAnsi" w:hAnsiTheme="minorHAnsi" w:cstheme="minorHAnsi"/>
        </w:rPr>
      </w:pPr>
      <w:r w:rsidRPr="00E564E2">
        <w:rPr>
          <w:rFonts w:asciiTheme="minorHAnsi" w:hAnsiTheme="minorHAnsi" w:cstheme="minorHAnsi"/>
          <w:b/>
          <w:bCs/>
        </w:rPr>
        <w:t>Mettre l’accent sur un partenariat avec une banque locale ou internationale</w:t>
      </w:r>
      <w:r w:rsidRPr="00E564E2">
        <w:rPr>
          <w:rFonts w:asciiTheme="minorHAnsi" w:hAnsiTheme="minorHAnsi" w:cstheme="minorHAnsi"/>
        </w:rPr>
        <w:t xml:space="preserve"> ou des outils financiers locaux ou internationaux pour le financement des projets identifiés </w:t>
      </w:r>
    </w:p>
    <w:p w:rsidRPr="00E564E2" w:rsidR="006D7351" w:rsidP="00486BF5" w:rsidRDefault="16E736BC" w14:paraId="4E42F33C" w14:textId="6C89F3E9">
      <w:pPr>
        <w:pStyle w:val="Titre2"/>
        <w:rPr>
          <w:rFonts w:eastAsia="Calibri" w:asciiTheme="minorHAnsi" w:hAnsiTheme="minorHAnsi" w:cstheme="minorHAnsi"/>
          <w:color w:val="4472C4" w:themeColor="accent1"/>
          <w:sz w:val="22"/>
          <w:szCs w:val="22"/>
        </w:rPr>
      </w:pPr>
      <w:bookmarkStart w:name="_Toc222400750" w:id="34"/>
      <w:r w:rsidRPr="00E564E2">
        <w:rPr>
          <w:rFonts w:eastAsia="Calibri" w:asciiTheme="minorHAnsi" w:hAnsiTheme="minorHAnsi" w:cstheme="minorHAnsi"/>
          <w:color w:val="4472C4" w:themeColor="accent1"/>
          <w:sz w:val="22"/>
          <w:szCs w:val="22"/>
        </w:rPr>
        <w:t xml:space="preserve">Portée de la mission (Scope of </w:t>
      </w:r>
      <w:proofErr w:type="spellStart"/>
      <w:r w:rsidRPr="00E564E2">
        <w:rPr>
          <w:rFonts w:eastAsia="Calibri" w:asciiTheme="minorHAnsi" w:hAnsiTheme="minorHAnsi" w:cstheme="minorHAnsi"/>
          <w:color w:val="4472C4" w:themeColor="accent1"/>
          <w:sz w:val="22"/>
          <w:szCs w:val="22"/>
        </w:rPr>
        <w:t>Work</w:t>
      </w:r>
      <w:proofErr w:type="spellEnd"/>
      <w:r w:rsidRPr="00E564E2">
        <w:rPr>
          <w:rFonts w:eastAsia="Calibri" w:asciiTheme="minorHAnsi" w:hAnsiTheme="minorHAnsi" w:cstheme="minorHAnsi"/>
          <w:color w:val="4472C4" w:themeColor="accent1"/>
          <w:sz w:val="22"/>
          <w:szCs w:val="22"/>
        </w:rPr>
        <w:t>)</w:t>
      </w:r>
      <w:bookmarkEnd w:id="34"/>
    </w:p>
    <w:p w:rsidRPr="00E564E2" w:rsidR="006D7351" w:rsidP="00AF0104" w:rsidRDefault="006D7351" w14:paraId="797A2B38" w14:textId="77777777">
      <w:pPr>
        <w:spacing w:after="120"/>
        <w:jc w:val="both"/>
        <w:rPr>
          <w:rFonts w:eastAsia="Calibri" w:asciiTheme="minorHAnsi" w:hAnsiTheme="minorHAnsi" w:cstheme="minorHAnsi"/>
        </w:rPr>
      </w:pPr>
      <w:r w:rsidRPr="00E564E2">
        <w:rPr>
          <w:rFonts w:eastAsia="Calibri" w:asciiTheme="minorHAnsi" w:hAnsiTheme="minorHAnsi" w:cstheme="minorHAnsi"/>
        </w:rPr>
        <w:t xml:space="preserve">L’agence retenue sera responsable de </w:t>
      </w:r>
      <w:r w:rsidRPr="00E564E2">
        <w:rPr>
          <w:rFonts w:eastAsia="Calibri" w:asciiTheme="minorHAnsi" w:hAnsiTheme="minorHAnsi" w:cstheme="minorHAnsi"/>
          <w:b/>
          <w:bCs/>
        </w:rPr>
        <w:t>l’ensemble de la chaîne de valeur de l’émission</w:t>
      </w:r>
      <w:r w:rsidRPr="00E564E2">
        <w:rPr>
          <w:rFonts w:eastAsia="Calibri" w:asciiTheme="minorHAnsi" w:hAnsiTheme="minorHAnsi" w:cstheme="minorHAnsi"/>
        </w:rPr>
        <w:t xml:space="preserve"> :</w:t>
      </w:r>
    </w:p>
    <w:p w:rsidR="006D7351" w:rsidP="00486BF5" w:rsidRDefault="16E736BC" w14:paraId="5ED90F29" w14:textId="0C3FB6C2">
      <w:pPr>
        <w:pStyle w:val="Titre3"/>
        <w:rPr>
          <w:rFonts w:eastAsia="Calibri" w:asciiTheme="minorHAnsi" w:hAnsiTheme="minorHAnsi" w:cstheme="minorHAnsi"/>
          <w:color w:val="4472C4" w:themeColor="accent1"/>
          <w:sz w:val="22"/>
          <w:szCs w:val="22"/>
        </w:rPr>
      </w:pPr>
      <w:r w:rsidRPr="00E564E2">
        <w:rPr>
          <w:rFonts w:eastAsia="Calibri" w:asciiTheme="minorHAnsi" w:hAnsiTheme="minorHAnsi" w:cstheme="minorHAnsi"/>
          <w:sz w:val="22"/>
          <w:szCs w:val="22"/>
        </w:rPr>
        <w:t xml:space="preserve"> </w:t>
      </w:r>
      <w:bookmarkStart w:name="_Toc222400751" w:id="35"/>
      <w:r w:rsidRPr="00E564E2">
        <w:rPr>
          <w:rFonts w:eastAsia="Calibri" w:asciiTheme="minorHAnsi" w:hAnsiTheme="minorHAnsi" w:cstheme="minorHAnsi"/>
          <w:color w:val="4472C4" w:themeColor="accent1"/>
          <w:sz w:val="22"/>
          <w:szCs w:val="22"/>
        </w:rPr>
        <w:t>Phase 1 – Conception éditoriale</w:t>
      </w:r>
      <w:bookmarkEnd w:id="35"/>
    </w:p>
    <w:p w:rsidRPr="00E564E2" w:rsidR="00E564E2" w:rsidP="00E564E2" w:rsidRDefault="00E564E2" w14:paraId="0352D605" w14:textId="77777777">
      <w:pPr>
        <w:rPr>
          <w:rFonts w:eastAsia="Calibri"/>
          <w:lang w:eastAsia="en-US"/>
        </w:rPr>
      </w:pPr>
    </w:p>
    <w:p w:rsidRPr="00E564E2" w:rsidR="006D7351" w:rsidP="00AF0104" w:rsidRDefault="64125B6B" w14:paraId="48276FA3" w14:textId="3EB831F5">
      <w:pPr>
        <w:numPr>
          <w:ilvl w:val="0"/>
          <w:numId w:val="8"/>
        </w:numPr>
        <w:spacing w:after="120"/>
        <w:jc w:val="both"/>
        <w:rPr>
          <w:rFonts w:eastAsia="Calibri" w:asciiTheme="minorHAnsi" w:hAnsiTheme="minorHAnsi" w:cstheme="minorHAnsi"/>
        </w:rPr>
      </w:pPr>
      <w:r w:rsidRPr="00E564E2">
        <w:rPr>
          <w:rFonts w:eastAsia="Calibri" w:asciiTheme="minorHAnsi" w:hAnsiTheme="minorHAnsi" w:cstheme="minorHAnsi"/>
        </w:rPr>
        <w:t xml:space="preserve">Proposition d’un </w:t>
      </w:r>
      <w:r w:rsidRPr="00E564E2">
        <w:rPr>
          <w:rFonts w:eastAsia="Calibri" w:asciiTheme="minorHAnsi" w:hAnsiTheme="minorHAnsi" w:cstheme="minorHAnsi"/>
          <w:b/>
          <w:bCs/>
        </w:rPr>
        <w:t>concept d’émission détaillé</w:t>
      </w:r>
      <w:r w:rsidRPr="00E564E2">
        <w:rPr>
          <w:rFonts w:eastAsia="Calibri" w:asciiTheme="minorHAnsi" w:hAnsiTheme="minorHAnsi" w:cstheme="minorHAnsi"/>
        </w:rPr>
        <w:t xml:space="preserve"> adapté au budget disponible et répondant aux objectifs de cette activité :</w:t>
      </w:r>
    </w:p>
    <w:p w:rsidRPr="00E564E2" w:rsidR="006D7351" w:rsidP="2651AF75" w:rsidRDefault="00B77409" w14:paraId="2BF28E97" w14:textId="776235FC">
      <w:pPr>
        <w:numPr>
          <w:ilvl w:val="1"/>
          <w:numId w:val="8"/>
        </w:numPr>
        <w:jc w:val="both"/>
        <w:rPr>
          <w:rFonts w:ascii="Calibri" w:hAnsi="Calibri" w:eastAsia="Calibri" w:cs="Calibri" w:asciiTheme="minorAscii" w:hAnsiTheme="minorAscii" w:cstheme="minorAscii"/>
        </w:rPr>
      </w:pPr>
      <w:r w:rsidRPr="2651AF75" w:rsidR="00B77409">
        <w:rPr>
          <w:rFonts w:ascii="Calibri" w:hAnsi="Calibri" w:eastAsia="Calibri" w:cs="Calibri" w:asciiTheme="minorAscii" w:hAnsiTheme="minorAscii" w:cstheme="minorAscii"/>
        </w:rPr>
        <w:t>Format</w:t>
      </w:r>
      <w:r w:rsidRPr="2651AF75" w:rsidR="006D7351">
        <w:rPr>
          <w:rFonts w:ascii="Calibri" w:hAnsi="Calibri" w:eastAsia="Calibri" w:cs="Calibri" w:asciiTheme="minorAscii" w:hAnsiTheme="minorAscii" w:cstheme="minorAscii"/>
        </w:rPr>
        <w:t xml:space="preserve"> (docu-réalité, magazine, </w:t>
      </w:r>
      <w:r w:rsidRPr="2651AF75" w:rsidR="006D7351">
        <w:rPr>
          <w:rFonts w:ascii="Calibri" w:hAnsi="Calibri" w:eastAsia="Calibri" w:cs="Calibri" w:asciiTheme="minorAscii" w:hAnsiTheme="minorAscii" w:cstheme="minorAscii"/>
          <w:b w:val="1"/>
          <w:bCs w:val="1"/>
        </w:rPr>
        <w:t>compétition,</w:t>
      </w:r>
      <w:r w:rsidRPr="2651AF75" w:rsidR="006D7351">
        <w:rPr>
          <w:rFonts w:ascii="Calibri" w:hAnsi="Calibri" w:eastAsia="Calibri" w:cs="Calibri" w:asciiTheme="minorAscii" w:hAnsiTheme="minorAscii" w:cstheme="minorAscii"/>
        </w:rPr>
        <w:t xml:space="preserve"> </w:t>
      </w:r>
      <w:r w:rsidRPr="2651AF75" w:rsidR="006D7351">
        <w:rPr>
          <w:rFonts w:ascii="Calibri" w:hAnsi="Calibri" w:eastAsia="Calibri" w:cs="Calibri" w:asciiTheme="minorAscii" w:hAnsiTheme="minorAscii" w:cstheme="minorAscii"/>
        </w:rPr>
        <w:t>storytelling</w:t>
      </w:r>
      <w:r w:rsidRPr="2651AF75" w:rsidR="006D7351">
        <w:rPr>
          <w:rFonts w:ascii="Calibri" w:hAnsi="Calibri" w:eastAsia="Calibri" w:cs="Calibri" w:asciiTheme="minorAscii" w:hAnsiTheme="minorAscii" w:cstheme="minorAscii"/>
        </w:rPr>
        <w:t>, etc.) ;</w:t>
      </w:r>
    </w:p>
    <w:p w:rsidRPr="00E564E2" w:rsidR="006D7351" w:rsidP="00BE2365" w:rsidRDefault="00B77409" w14:paraId="1355108C" w14:textId="4BFD2030">
      <w:pPr>
        <w:numPr>
          <w:ilvl w:val="1"/>
          <w:numId w:val="8"/>
        </w:numPr>
        <w:jc w:val="both"/>
        <w:rPr>
          <w:rFonts w:eastAsia="Calibri" w:asciiTheme="minorHAnsi" w:hAnsiTheme="minorHAnsi" w:cstheme="minorHAnsi"/>
        </w:rPr>
      </w:pPr>
      <w:r w:rsidRPr="00E564E2">
        <w:rPr>
          <w:rFonts w:eastAsia="Calibri" w:asciiTheme="minorHAnsi" w:hAnsiTheme="minorHAnsi" w:cstheme="minorHAnsi"/>
        </w:rPr>
        <w:t>Durée</w:t>
      </w:r>
      <w:r w:rsidRPr="00E564E2" w:rsidR="006D7351">
        <w:rPr>
          <w:rFonts w:eastAsia="Calibri" w:asciiTheme="minorHAnsi" w:hAnsiTheme="minorHAnsi" w:cstheme="minorHAnsi"/>
        </w:rPr>
        <w:t xml:space="preserve"> (26 ou 52 minutes) ;</w:t>
      </w:r>
    </w:p>
    <w:p w:rsidRPr="00E564E2" w:rsidR="006D7351" w:rsidP="00BE2365" w:rsidRDefault="00B77409" w14:paraId="41688E98" w14:textId="576D9CCC">
      <w:pPr>
        <w:numPr>
          <w:ilvl w:val="1"/>
          <w:numId w:val="8"/>
        </w:numPr>
        <w:jc w:val="both"/>
        <w:rPr>
          <w:rFonts w:eastAsia="Calibri" w:asciiTheme="minorHAnsi" w:hAnsiTheme="minorHAnsi" w:cstheme="minorHAnsi"/>
        </w:rPr>
      </w:pPr>
      <w:r w:rsidRPr="00E564E2">
        <w:rPr>
          <w:rFonts w:eastAsia="Calibri" w:asciiTheme="minorHAnsi" w:hAnsiTheme="minorHAnsi" w:cstheme="minorHAnsi"/>
        </w:rPr>
        <w:t>Nombre</w:t>
      </w:r>
      <w:r w:rsidRPr="00E564E2" w:rsidR="006D7351">
        <w:rPr>
          <w:rFonts w:eastAsia="Calibri" w:asciiTheme="minorHAnsi" w:hAnsiTheme="minorHAnsi" w:cstheme="minorHAnsi"/>
        </w:rPr>
        <w:t xml:space="preserve"> d’épisodes ;</w:t>
      </w:r>
    </w:p>
    <w:p w:rsidRPr="00E564E2" w:rsidR="006D7351" w:rsidP="00BE2365" w:rsidRDefault="00B77409" w14:paraId="63333ED9" w14:textId="62FA6117">
      <w:pPr>
        <w:numPr>
          <w:ilvl w:val="1"/>
          <w:numId w:val="8"/>
        </w:numPr>
        <w:jc w:val="both"/>
        <w:rPr>
          <w:rFonts w:eastAsia="Calibri" w:asciiTheme="minorHAnsi" w:hAnsiTheme="minorHAnsi" w:cstheme="minorHAnsi"/>
        </w:rPr>
      </w:pPr>
      <w:r w:rsidRPr="00E564E2">
        <w:rPr>
          <w:rFonts w:eastAsia="Calibri" w:asciiTheme="minorHAnsi" w:hAnsiTheme="minorHAnsi" w:cstheme="minorHAnsi"/>
        </w:rPr>
        <w:t>Ton</w:t>
      </w:r>
      <w:r w:rsidRPr="00E564E2" w:rsidR="006D7351">
        <w:rPr>
          <w:rFonts w:eastAsia="Calibri" w:asciiTheme="minorHAnsi" w:hAnsiTheme="minorHAnsi" w:cstheme="minorHAnsi"/>
        </w:rPr>
        <w:t xml:space="preserve"> et angle narratif ;</w:t>
      </w:r>
    </w:p>
    <w:p w:rsidRPr="00E564E2" w:rsidR="006D7351" w:rsidP="00BE2365" w:rsidRDefault="006D7351" w14:paraId="3FFEFEAC" w14:textId="77777777">
      <w:pPr>
        <w:numPr>
          <w:ilvl w:val="0"/>
          <w:numId w:val="8"/>
        </w:numPr>
        <w:jc w:val="both"/>
        <w:rPr>
          <w:rFonts w:eastAsia="Calibri" w:asciiTheme="minorHAnsi" w:hAnsiTheme="minorHAnsi" w:cstheme="minorHAnsi"/>
        </w:rPr>
      </w:pPr>
      <w:r w:rsidRPr="00E564E2">
        <w:rPr>
          <w:rFonts w:eastAsia="Calibri" w:asciiTheme="minorHAnsi" w:hAnsiTheme="minorHAnsi" w:cstheme="minorHAnsi"/>
        </w:rPr>
        <w:lastRenderedPageBreak/>
        <w:t>Définition de la ligne éditoriale (inclusion, impact, réalisme) ;</w:t>
      </w:r>
    </w:p>
    <w:p w:rsidRPr="00E564E2" w:rsidR="006D7351" w:rsidP="00BE2365" w:rsidRDefault="64125B6B" w14:paraId="347CDF48" w14:textId="77777777">
      <w:pPr>
        <w:numPr>
          <w:ilvl w:val="0"/>
          <w:numId w:val="8"/>
        </w:numPr>
        <w:jc w:val="both"/>
        <w:rPr>
          <w:rFonts w:eastAsia="Calibri" w:asciiTheme="minorHAnsi" w:hAnsiTheme="minorHAnsi" w:cstheme="minorHAnsi"/>
        </w:rPr>
      </w:pPr>
      <w:r w:rsidRPr="00E564E2">
        <w:rPr>
          <w:rFonts w:eastAsia="Calibri" w:asciiTheme="minorHAnsi" w:hAnsiTheme="minorHAnsi" w:cstheme="minorHAnsi"/>
        </w:rPr>
        <w:t>Élaboration du conducteur type ;</w:t>
      </w:r>
    </w:p>
    <w:p w:rsidRPr="00E564E2" w:rsidR="15DC4BC1" w:rsidP="00BE2365" w:rsidRDefault="64125B6B" w14:paraId="4A625F7C" w14:textId="543CCD97">
      <w:pPr>
        <w:numPr>
          <w:ilvl w:val="0"/>
          <w:numId w:val="8"/>
        </w:numPr>
        <w:jc w:val="both"/>
        <w:rPr>
          <w:rFonts w:eastAsia="Calibri" w:asciiTheme="minorHAnsi" w:hAnsiTheme="minorHAnsi" w:cstheme="minorHAnsi"/>
        </w:rPr>
      </w:pPr>
      <w:r w:rsidRPr="00E564E2">
        <w:rPr>
          <w:rFonts w:eastAsia="Calibri" w:asciiTheme="minorHAnsi" w:hAnsiTheme="minorHAnsi" w:cstheme="minorHAnsi"/>
        </w:rPr>
        <w:t>Elaboration d’une stratégie de diffusion, et montage de partenariats médiatiques pour assurer la diffusion de ces émissions sur des chaines TV togolaises</w:t>
      </w:r>
    </w:p>
    <w:p w:rsidRPr="00E564E2" w:rsidR="121E330D" w:rsidP="00BE2365" w:rsidRDefault="64125B6B" w14:paraId="1F7F72F8" w14:textId="568A9CFC">
      <w:pPr>
        <w:numPr>
          <w:ilvl w:val="0"/>
          <w:numId w:val="8"/>
        </w:numPr>
        <w:jc w:val="both"/>
        <w:rPr>
          <w:rFonts w:eastAsia="Calibri" w:asciiTheme="minorHAnsi" w:hAnsiTheme="minorHAnsi" w:cstheme="minorHAnsi"/>
        </w:rPr>
      </w:pPr>
      <w:r w:rsidRPr="00E564E2">
        <w:rPr>
          <w:rFonts w:eastAsia="Calibri" w:asciiTheme="minorHAnsi" w:hAnsiTheme="minorHAnsi" w:cstheme="minorHAnsi"/>
        </w:rPr>
        <w:t>Montage de partenariats presse (ou autres) pour assurer la bonne visibilité et promotion de l’émission</w:t>
      </w:r>
    </w:p>
    <w:p w:rsidRPr="00E564E2" w:rsidR="006D7351" w:rsidP="00BE2365" w:rsidRDefault="64125B6B" w14:paraId="358E9BFB" w14:textId="334736B3">
      <w:pPr>
        <w:numPr>
          <w:ilvl w:val="0"/>
          <w:numId w:val="8"/>
        </w:numPr>
        <w:jc w:val="both"/>
        <w:rPr>
          <w:rFonts w:eastAsia="Calibri" w:asciiTheme="minorHAnsi" w:hAnsiTheme="minorHAnsi" w:cstheme="minorHAnsi"/>
        </w:rPr>
      </w:pPr>
      <w:r w:rsidRPr="00E564E2">
        <w:rPr>
          <w:rFonts w:eastAsia="Calibri" w:asciiTheme="minorHAnsi" w:hAnsiTheme="minorHAnsi" w:cstheme="minorHAnsi"/>
        </w:rPr>
        <w:t>Proposition du nom, slogan et univers graphique, à faire valider par l’équipe d’IYBA-SEED Togo et le service communication d’IYBA-SEED ;</w:t>
      </w:r>
    </w:p>
    <w:p w:rsidR="00AC17E7" w:rsidP="00A95F29" w:rsidRDefault="64125B6B" w14:paraId="0051C233" w14:textId="3BF6DA55">
      <w:pPr>
        <w:numPr>
          <w:ilvl w:val="0"/>
          <w:numId w:val="8"/>
        </w:numPr>
        <w:jc w:val="both"/>
        <w:rPr>
          <w:rFonts w:eastAsia="Calibri" w:asciiTheme="minorHAnsi" w:hAnsiTheme="minorHAnsi" w:cstheme="minorHAnsi"/>
        </w:rPr>
      </w:pPr>
      <w:r w:rsidRPr="00E564E2">
        <w:rPr>
          <w:rFonts w:eastAsia="Calibri" w:asciiTheme="minorHAnsi" w:hAnsiTheme="minorHAnsi" w:cstheme="minorHAnsi"/>
        </w:rPr>
        <w:t>Rédaction d’une note de concept détaillée, pour validation du concept par IYBA-SEED Togo.</w:t>
      </w:r>
    </w:p>
    <w:p w:rsidRPr="00A95F29" w:rsidR="00A95F29" w:rsidP="00A95F29" w:rsidRDefault="00A95F29" w14:paraId="0822C8F2" w14:textId="77777777">
      <w:pPr>
        <w:ind w:left="720"/>
        <w:jc w:val="both"/>
        <w:rPr>
          <w:rFonts w:eastAsia="Calibri" w:asciiTheme="minorHAnsi" w:hAnsiTheme="minorHAnsi" w:cstheme="minorHAnsi"/>
        </w:rPr>
      </w:pPr>
    </w:p>
    <w:p w:rsidR="00BE2365" w:rsidP="00BE2365" w:rsidRDefault="16E736BC" w14:paraId="5C3B5852" w14:textId="75669650">
      <w:pPr>
        <w:pStyle w:val="Titre3"/>
        <w:rPr>
          <w:rFonts w:eastAsia="Calibri" w:asciiTheme="minorHAnsi" w:hAnsiTheme="minorHAnsi" w:cstheme="minorHAnsi"/>
          <w:color w:val="4472C4" w:themeColor="accent1"/>
          <w:sz w:val="22"/>
          <w:szCs w:val="22"/>
        </w:rPr>
      </w:pPr>
      <w:bookmarkStart w:name="_Toc222400752" w:id="36"/>
      <w:r w:rsidRPr="00BE2365">
        <w:rPr>
          <w:rFonts w:eastAsia="Calibri" w:asciiTheme="minorHAnsi" w:hAnsiTheme="minorHAnsi" w:cstheme="minorHAnsi"/>
          <w:color w:val="4472C4" w:themeColor="accent1"/>
          <w:sz w:val="22"/>
          <w:szCs w:val="22"/>
        </w:rPr>
        <w:t xml:space="preserve">Phase 2 – </w:t>
      </w:r>
      <w:bookmarkEnd w:id="36"/>
      <w:r w:rsidRPr="00BE2365" w:rsidR="00A95F29">
        <w:rPr>
          <w:rFonts w:eastAsia="Calibri" w:asciiTheme="minorHAnsi" w:hAnsiTheme="minorHAnsi" w:cstheme="minorHAnsi"/>
          <w:color w:val="4472C4" w:themeColor="accent1"/>
          <w:sz w:val="22"/>
          <w:szCs w:val="22"/>
        </w:rPr>
        <w:t>Pré production</w:t>
      </w:r>
    </w:p>
    <w:p w:rsidRPr="00874132" w:rsidR="00874132" w:rsidP="00874132" w:rsidRDefault="00874132" w14:paraId="7BA182E7" w14:textId="77777777">
      <w:pPr>
        <w:rPr>
          <w:rFonts w:eastAsia="Calibri"/>
          <w:lang w:eastAsia="en-US"/>
        </w:rPr>
      </w:pPr>
    </w:p>
    <w:p w:rsidRPr="00E564E2" w:rsidR="006D7351" w:rsidP="00BE2365" w:rsidRDefault="16E736BC" w14:paraId="07C8A8C7" w14:textId="147C0659">
      <w:pPr>
        <w:numPr>
          <w:ilvl w:val="0"/>
          <w:numId w:val="9"/>
        </w:numPr>
        <w:jc w:val="both"/>
        <w:rPr>
          <w:rFonts w:eastAsia="Calibri" w:asciiTheme="minorHAnsi" w:hAnsiTheme="minorHAnsi" w:cstheme="minorHAnsi"/>
        </w:rPr>
      </w:pPr>
      <w:r w:rsidRPr="00E564E2">
        <w:rPr>
          <w:rFonts w:eastAsia="Calibri" w:asciiTheme="minorHAnsi" w:hAnsiTheme="minorHAnsi" w:cstheme="minorHAnsi"/>
        </w:rPr>
        <w:t>Proposition d’une méthodologie de sélection et casting des entrepreneurs (en coordination avec les SAE) qui devra être valider par IYBA-SEED) ;</w:t>
      </w:r>
    </w:p>
    <w:p w:rsidRPr="00E564E2" w:rsidR="004D27A3" w:rsidP="00BE2365" w:rsidRDefault="006D7351" w14:paraId="27BE9734" w14:textId="5CAF151F">
      <w:pPr>
        <w:numPr>
          <w:ilvl w:val="0"/>
          <w:numId w:val="9"/>
        </w:numPr>
        <w:jc w:val="both"/>
        <w:rPr>
          <w:rFonts w:eastAsia="Calibri" w:asciiTheme="minorHAnsi" w:hAnsiTheme="minorHAnsi" w:cstheme="minorHAnsi"/>
        </w:rPr>
      </w:pPr>
      <w:r w:rsidRPr="00E564E2">
        <w:rPr>
          <w:rFonts w:eastAsia="Calibri" w:asciiTheme="minorHAnsi" w:hAnsiTheme="minorHAnsi" w:cstheme="minorHAnsi"/>
        </w:rPr>
        <w:t>Repérages des lieux ;</w:t>
      </w:r>
    </w:p>
    <w:p w:rsidRPr="00E564E2" w:rsidR="006D7351" w:rsidP="00BE2365" w:rsidRDefault="64125B6B" w14:paraId="62AC47B3" w14:textId="46A92FEF">
      <w:pPr>
        <w:numPr>
          <w:ilvl w:val="0"/>
          <w:numId w:val="9"/>
        </w:numPr>
        <w:jc w:val="both"/>
        <w:rPr>
          <w:rFonts w:eastAsia="Calibri" w:asciiTheme="minorHAnsi" w:hAnsiTheme="minorHAnsi" w:cstheme="minorHAnsi"/>
        </w:rPr>
      </w:pPr>
      <w:r w:rsidRPr="00E564E2">
        <w:rPr>
          <w:rFonts w:eastAsia="Calibri" w:asciiTheme="minorHAnsi" w:hAnsiTheme="minorHAnsi" w:cstheme="minorHAnsi"/>
        </w:rPr>
        <w:t>Élaboration du planning de tournage à faire valider par l’équipe d’IYBA-SEED Togo ;</w:t>
      </w:r>
    </w:p>
    <w:p w:rsidRPr="00E564E2" w:rsidR="006D7351" w:rsidP="00BE2365" w:rsidRDefault="006D7351" w14:paraId="06479A56" w14:textId="77777777">
      <w:pPr>
        <w:numPr>
          <w:ilvl w:val="0"/>
          <w:numId w:val="9"/>
        </w:numPr>
        <w:jc w:val="both"/>
        <w:rPr>
          <w:rFonts w:eastAsia="Calibri" w:asciiTheme="minorHAnsi" w:hAnsiTheme="minorHAnsi" w:cstheme="minorHAnsi"/>
        </w:rPr>
      </w:pPr>
      <w:r w:rsidRPr="00E564E2">
        <w:rPr>
          <w:rFonts w:eastAsia="Calibri" w:asciiTheme="minorHAnsi" w:hAnsiTheme="minorHAnsi" w:cstheme="minorHAnsi"/>
        </w:rPr>
        <w:t>Autorisations administratives ;</w:t>
      </w:r>
    </w:p>
    <w:p w:rsidRPr="00E564E2" w:rsidR="006D7351" w:rsidP="00BE2365" w:rsidRDefault="64125B6B" w14:paraId="03F895D6" w14:textId="77777777">
      <w:pPr>
        <w:numPr>
          <w:ilvl w:val="0"/>
          <w:numId w:val="9"/>
        </w:numPr>
        <w:jc w:val="both"/>
        <w:rPr>
          <w:rFonts w:eastAsia="Calibri" w:asciiTheme="minorHAnsi" w:hAnsiTheme="minorHAnsi" w:cstheme="minorHAnsi"/>
        </w:rPr>
      </w:pPr>
      <w:r w:rsidRPr="00E564E2">
        <w:rPr>
          <w:rFonts w:eastAsia="Calibri" w:asciiTheme="minorHAnsi" w:hAnsiTheme="minorHAnsi" w:cstheme="minorHAnsi"/>
        </w:rPr>
        <w:t>Préparation logistique et technique.</w:t>
      </w:r>
    </w:p>
    <w:p w:rsidRPr="00E564E2" w:rsidR="02D612B8" w:rsidP="00BE2365" w:rsidRDefault="64125B6B" w14:paraId="07F1DC42" w14:textId="7A1AFE53">
      <w:pPr>
        <w:numPr>
          <w:ilvl w:val="0"/>
          <w:numId w:val="9"/>
        </w:numPr>
        <w:jc w:val="both"/>
        <w:rPr>
          <w:rFonts w:eastAsia="Calibri" w:asciiTheme="minorHAnsi" w:hAnsiTheme="minorHAnsi" w:cstheme="minorHAnsi"/>
        </w:rPr>
      </w:pPr>
      <w:r w:rsidRPr="00E564E2">
        <w:rPr>
          <w:rFonts w:eastAsia="Calibri" w:asciiTheme="minorHAnsi" w:hAnsiTheme="minorHAnsi" w:cstheme="minorHAnsi"/>
        </w:rPr>
        <w:t>Réunions d’avancement</w:t>
      </w:r>
    </w:p>
    <w:p w:rsidRPr="00E564E2" w:rsidR="00AC17E7" w:rsidP="00A612CB" w:rsidRDefault="00AC17E7" w14:paraId="5B93D440" w14:textId="77777777">
      <w:pPr>
        <w:ind w:left="360"/>
        <w:jc w:val="both"/>
        <w:rPr>
          <w:rFonts w:eastAsia="Calibri" w:asciiTheme="minorHAnsi" w:hAnsiTheme="minorHAnsi" w:cstheme="minorHAnsi"/>
        </w:rPr>
      </w:pPr>
    </w:p>
    <w:p w:rsidR="00BE2365" w:rsidP="00A612CB" w:rsidRDefault="16E736BC" w14:paraId="15ABEBC0" w14:textId="5BC2FC18">
      <w:pPr>
        <w:pStyle w:val="Titre3"/>
        <w:spacing w:before="0"/>
        <w:rPr>
          <w:rFonts w:eastAsia="Calibri" w:asciiTheme="minorHAnsi" w:hAnsiTheme="minorHAnsi" w:cstheme="minorHAnsi"/>
          <w:color w:val="4472C4" w:themeColor="accent1"/>
          <w:sz w:val="22"/>
          <w:szCs w:val="22"/>
        </w:rPr>
      </w:pPr>
      <w:bookmarkStart w:name="_Toc222400753" w:id="37"/>
      <w:r w:rsidRPr="00BE2365">
        <w:rPr>
          <w:rFonts w:eastAsia="Calibri" w:asciiTheme="minorHAnsi" w:hAnsiTheme="minorHAnsi" w:cstheme="minorHAnsi"/>
          <w:color w:val="4472C4" w:themeColor="accent1"/>
          <w:sz w:val="22"/>
          <w:szCs w:val="22"/>
        </w:rPr>
        <w:t>Phase 3 – Production</w:t>
      </w:r>
      <w:bookmarkEnd w:id="37"/>
    </w:p>
    <w:p w:rsidRPr="00A95F29" w:rsidR="00A95F29" w:rsidP="00A95F29" w:rsidRDefault="00A95F29" w14:paraId="624E1110" w14:textId="77777777">
      <w:pPr>
        <w:rPr>
          <w:rFonts w:eastAsia="Calibri"/>
          <w:lang w:eastAsia="en-US"/>
        </w:rPr>
      </w:pPr>
    </w:p>
    <w:p w:rsidRPr="00E564E2" w:rsidR="006D7351" w:rsidP="00A612CB" w:rsidRDefault="7D2B8772" w14:paraId="6C522035" w14:textId="4040A5B2">
      <w:pPr>
        <w:numPr>
          <w:ilvl w:val="0"/>
          <w:numId w:val="10"/>
        </w:numPr>
        <w:jc w:val="both"/>
        <w:rPr>
          <w:rFonts w:eastAsia="Calibri" w:asciiTheme="minorHAnsi" w:hAnsiTheme="minorHAnsi" w:cstheme="minorHAnsi"/>
        </w:rPr>
      </w:pPr>
      <w:r w:rsidRPr="00E564E2">
        <w:rPr>
          <w:rFonts w:eastAsia="Calibri" w:asciiTheme="minorHAnsi" w:hAnsiTheme="minorHAnsi" w:cstheme="minorHAnsi"/>
        </w:rPr>
        <w:t>Tournage en studio et/ou en immersion terrain ;</w:t>
      </w:r>
    </w:p>
    <w:p w:rsidRPr="00E564E2" w:rsidR="006D7351" w:rsidP="00BE2365" w:rsidRDefault="006D7351" w14:paraId="25AA7AAE" w14:textId="77777777">
      <w:pPr>
        <w:numPr>
          <w:ilvl w:val="0"/>
          <w:numId w:val="10"/>
        </w:numPr>
        <w:jc w:val="both"/>
        <w:rPr>
          <w:rFonts w:eastAsia="Calibri" w:asciiTheme="minorHAnsi" w:hAnsiTheme="minorHAnsi" w:cstheme="minorHAnsi"/>
        </w:rPr>
      </w:pPr>
      <w:r w:rsidRPr="00E564E2">
        <w:rPr>
          <w:rFonts w:eastAsia="Calibri" w:asciiTheme="minorHAnsi" w:hAnsiTheme="minorHAnsi" w:cstheme="minorHAnsi"/>
        </w:rPr>
        <w:t>Prise de vues, son, éclairage ;</w:t>
      </w:r>
    </w:p>
    <w:p w:rsidRPr="00E564E2" w:rsidR="006D7351" w:rsidP="00BE2365" w:rsidRDefault="006D7351" w14:paraId="18312E92" w14:textId="77777777">
      <w:pPr>
        <w:numPr>
          <w:ilvl w:val="0"/>
          <w:numId w:val="10"/>
        </w:numPr>
        <w:jc w:val="both"/>
        <w:rPr>
          <w:rFonts w:eastAsia="Calibri" w:asciiTheme="minorHAnsi" w:hAnsiTheme="minorHAnsi" w:cstheme="minorHAnsi"/>
        </w:rPr>
      </w:pPr>
      <w:r w:rsidRPr="00E564E2">
        <w:rPr>
          <w:rFonts w:eastAsia="Calibri" w:asciiTheme="minorHAnsi" w:hAnsiTheme="minorHAnsi" w:cstheme="minorHAnsi"/>
        </w:rPr>
        <w:t>Interviews, séquences narratives, scènes de travail réel ;</w:t>
      </w:r>
    </w:p>
    <w:p w:rsidRPr="00E564E2" w:rsidR="006D7351" w:rsidP="00BE2365" w:rsidRDefault="64125B6B" w14:paraId="31D443D9" w14:textId="77777777">
      <w:pPr>
        <w:numPr>
          <w:ilvl w:val="0"/>
          <w:numId w:val="10"/>
        </w:numPr>
        <w:jc w:val="both"/>
        <w:rPr>
          <w:rFonts w:eastAsia="Calibri" w:asciiTheme="minorHAnsi" w:hAnsiTheme="minorHAnsi" w:cstheme="minorHAnsi"/>
        </w:rPr>
      </w:pPr>
      <w:r w:rsidRPr="00E564E2">
        <w:rPr>
          <w:rFonts w:eastAsia="Calibri" w:asciiTheme="minorHAnsi" w:hAnsiTheme="minorHAnsi" w:cstheme="minorHAnsi"/>
        </w:rPr>
        <w:t>Respect des principes éthiques (consentement, image, genre).</w:t>
      </w:r>
    </w:p>
    <w:p w:rsidR="00AC17E7" w:rsidP="00A612CB" w:rsidRDefault="64125B6B" w14:paraId="317FBA43" w14:textId="59CD629F">
      <w:pPr>
        <w:numPr>
          <w:ilvl w:val="0"/>
          <w:numId w:val="10"/>
        </w:numPr>
        <w:jc w:val="both"/>
        <w:rPr>
          <w:rFonts w:eastAsia="Calibri" w:asciiTheme="minorHAnsi" w:hAnsiTheme="minorHAnsi" w:cstheme="minorHAnsi"/>
        </w:rPr>
      </w:pPr>
      <w:r w:rsidRPr="00E564E2">
        <w:rPr>
          <w:rFonts w:eastAsia="Calibri" w:asciiTheme="minorHAnsi" w:hAnsiTheme="minorHAnsi" w:cstheme="minorHAnsi"/>
        </w:rPr>
        <w:t>Réunions d’avancement</w:t>
      </w:r>
    </w:p>
    <w:p w:rsidRPr="00A612CB" w:rsidR="00A612CB" w:rsidP="00A612CB" w:rsidRDefault="00A612CB" w14:paraId="374D4701" w14:textId="77777777">
      <w:pPr>
        <w:ind w:left="720"/>
        <w:jc w:val="both"/>
        <w:rPr>
          <w:rFonts w:eastAsia="Calibri" w:asciiTheme="minorHAnsi" w:hAnsiTheme="minorHAnsi" w:cstheme="minorHAnsi"/>
        </w:rPr>
      </w:pPr>
    </w:p>
    <w:p w:rsidR="006D7351" w:rsidP="00A612CB" w:rsidRDefault="16E736BC" w14:paraId="373BA723" w14:textId="7E27E441">
      <w:pPr>
        <w:pStyle w:val="Titre3"/>
        <w:rPr>
          <w:rFonts w:eastAsia="Calibri" w:asciiTheme="minorHAnsi" w:hAnsiTheme="minorHAnsi" w:cstheme="minorHAnsi"/>
          <w:color w:val="4472C4" w:themeColor="accent1"/>
          <w:sz w:val="22"/>
          <w:szCs w:val="22"/>
        </w:rPr>
      </w:pPr>
      <w:bookmarkStart w:name="_Toc222400754" w:id="38"/>
      <w:r w:rsidRPr="00BE2365">
        <w:rPr>
          <w:rFonts w:eastAsia="Calibri" w:asciiTheme="minorHAnsi" w:hAnsiTheme="minorHAnsi" w:cstheme="minorHAnsi"/>
          <w:color w:val="4472C4" w:themeColor="accent1"/>
          <w:sz w:val="22"/>
          <w:szCs w:val="22"/>
        </w:rPr>
        <w:t>Phase 4 – Postproduction</w:t>
      </w:r>
      <w:bookmarkEnd w:id="38"/>
    </w:p>
    <w:p w:rsidRPr="00874132" w:rsidR="00874132" w:rsidP="00874132" w:rsidRDefault="00874132" w14:paraId="5B6C9A0E" w14:textId="77777777">
      <w:pPr>
        <w:rPr>
          <w:rFonts w:eastAsia="Calibri"/>
          <w:lang w:eastAsia="en-US"/>
        </w:rPr>
      </w:pPr>
    </w:p>
    <w:p w:rsidRPr="00E564E2" w:rsidR="006D7351" w:rsidP="00BE2365" w:rsidRDefault="006D7351" w14:paraId="0687B240" w14:textId="77777777">
      <w:pPr>
        <w:numPr>
          <w:ilvl w:val="0"/>
          <w:numId w:val="11"/>
        </w:numPr>
        <w:jc w:val="both"/>
        <w:rPr>
          <w:rFonts w:eastAsia="Calibri" w:asciiTheme="minorHAnsi" w:hAnsiTheme="minorHAnsi" w:cstheme="minorHAnsi"/>
        </w:rPr>
      </w:pPr>
      <w:r w:rsidRPr="00E564E2">
        <w:rPr>
          <w:rFonts w:eastAsia="Calibri" w:asciiTheme="minorHAnsi" w:hAnsiTheme="minorHAnsi" w:cstheme="minorHAnsi"/>
        </w:rPr>
        <w:t>Montage image et son ;</w:t>
      </w:r>
    </w:p>
    <w:p w:rsidRPr="00E564E2" w:rsidR="006D7351" w:rsidP="00BE2365" w:rsidRDefault="006D7351" w14:paraId="1ECDEE22" w14:textId="77777777">
      <w:pPr>
        <w:numPr>
          <w:ilvl w:val="0"/>
          <w:numId w:val="11"/>
        </w:numPr>
        <w:jc w:val="both"/>
        <w:rPr>
          <w:rFonts w:eastAsia="Calibri" w:asciiTheme="minorHAnsi" w:hAnsiTheme="minorHAnsi" w:cstheme="minorHAnsi"/>
        </w:rPr>
      </w:pPr>
      <w:r w:rsidRPr="00E564E2">
        <w:rPr>
          <w:rFonts w:eastAsia="Calibri" w:asciiTheme="minorHAnsi" w:hAnsiTheme="minorHAnsi" w:cstheme="minorHAnsi"/>
        </w:rPr>
        <w:t>Habillage graphique ;</w:t>
      </w:r>
    </w:p>
    <w:p w:rsidRPr="00E564E2" w:rsidR="006D7351" w:rsidP="00BE2365" w:rsidRDefault="006D7351" w14:paraId="5D35609F" w14:textId="77777777">
      <w:pPr>
        <w:numPr>
          <w:ilvl w:val="0"/>
          <w:numId w:val="11"/>
        </w:numPr>
        <w:jc w:val="both"/>
        <w:rPr>
          <w:rFonts w:eastAsia="Calibri" w:asciiTheme="minorHAnsi" w:hAnsiTheme="minorHAnsi" w:cstheme="minorHAnsi"/>
        </w:rPr>
      </w:pPr>
      <w:r w:rsidRPr="00E564E2">
        <w:rPr>
          <w:rFonts w:eastAsia="Calibri" w:asciiTheme="minorHAnsi" w:hAnsiTheme="minorHAnsi" w:cstheme="minorHAnsi"/>
        </w:rPr>
        <w:t>Sous-titrage (FR ou bilingue si pertinent) ;</w:t>
      </w:r>
    </w:p>
    <w:p w:rsidRPr="00E564E2" w:rsidR="006D7351" w:rsidP="00BE2365" w:rsidRDefault="006D7351" w14:paraId="63C89E88" w14:textId="77777777">
      <w:pPr>
        <w:numPr>
          <w:ilvl w:val="0"/>
          <w:numId w:val="11"/>
        </w:numPr>
        <w:jc w:val="both"/>
        <w:rPr>
          <w:rFonts w:eastAsia="Calibri" w:asciiTheme="minorHAnsi" w:hAnsiTheme="minorHAnsi" w:cstheme="minorHAnsi"/>
        </w:rPr>
      </w:pPr>
      <w:r w:rsidRPr="00E564E2">
        <w:rPr>
          <w:rFonts w:eastAsia="Calibri" w:asciiTheme="minorHAnsi" w:hAnsiTheme="minorHAnsi" w:cstheme="minorHAnsi"/>
        </w:rPr>
        <w:t>Voix off et musique libres de droits ;</w:t>
      </w:r>
    </w:p>
    <w:p w:rsidRPr="00E564E2" w:rsidR="006D7351" w:rsidP="00BE2365" w:rsidRDefault="64125B6B" w14:paraId="2276C164" w14:textId="7728DF12">
      <w:pPr>
        <w:numPr>
          <w:ilvl w:val="0"/>
          <w:numId w:val="11"/>
        </w:numPr>
        <w:jc w:val="both"/>
        <w:rPr>
          <w:rFonts w:eastAsia="Calibri" w:asciiTheme="minorHAnsi" w:hAnsiTheme="minorHAnsi" w:cstheme="minorHAnsi"/>
        </w:rPr>
      </w:pPr>
      <w:r w:rsidRPr="00E564E2">
        <w:rPr>
          <w:rFonts w:eastAsia="Calibri" w:asciiTheme="minorHAnsi" w:hAnsiTheme="minorHAnsi" w:cstheme="minorHAnsi"/>
        </w:rPr>
        <w:t>Validation intermédiaire et finale par IYBA-SEED, via des réunions d’avancement</w:t>
      </w:r>
    </w:p>
    <w:p w:rsidRPr="00E564E2" w:rsidR="00AC17E7" w:rsidP="00AF0104" w:rsidRDefault="00AC17E7" w14:paraId="0C1973EF" w14:textId="77777777">
      <w:pPr>
        <w:spacing w:after="120"/>
        <w:ind w:left="720"/>
        <w:jc w:val="both"/>
        <w:rPr>
          <w:rFonts w:eastAsia="Calibri" w:asciiTheme="minorHAnsi" w:hAnsiTheme="minorHAnsi" w:cstheme="minorHAnsi"/>
        </w:rPr>
      </w:pPr>
    </w:p>
    <w:p w:rsidR="006D7351" w:rsidP="00486BF5" w:rsidRDefault="16E736BC" w14:paraId="40E5E814" w14:textId="67F185AD">
      <w:pPr>
        <w:pStyle w:val="Titre3"/>
        <w:rPr>
          <w:rFonts w:eastAsia="Calibri" w:asciiTheme="minorHAnsi" w:hAnsiTheme="minorHAnsi" w:cstheme="minorHAnsi"/>
          <w:color w:val="4472C4" w:themeColor="accent1"/>
          <w:sz w:val="22"/>
          <w:szCs w:val="22"/>
        </w:rPr>
      </w:pPr>
      <w:bookmarkStart w:name="_Toc222400755" w:id="39"/>
      <w:r w:rsidRPr="00BE2365">
        <w:rPr>
          <w:rFonts w:eastAsia="Calibri" w:asciiTheme="minorHAnsi" w:hAnsiTheme="minorHAnsi" w:cstheme="minorHAnsi"/>
          <w:color w:val="4472C4" w:themeColor="accent1"/>
          <w:sz w:val="22"/>
          <w:szCs w:val="22"/>
        </w:rPr>
        <w:t>Phase 5 – Déclinaisons digitales &amp; diffusion</w:t>
      </w:r>
      <w:bookmarkEnd w:id="39"/>
    </w:p>
    <w:p w:rsidRPr="00A95F29" w:rsidR="00A95F29" w:rsidP="00A95F29" w:rsidRDefault="00A95F29" w14:paraId="37A22925" w14:textId="77777777">
      <w:pPr>
        <w:rPr>
          <w:rFonts w:eastAsia="Calibri"/>
          <w:lang w:eastAsia="en-US"/>
        </w:rPr>
      </w:pPr>
    </w:p>
    <w:p w:rsidRPr="00E564E2" w:rsidR="00915C8F" w:rsidP="00AF0104" w:rsidRDefault="006D7351" w14:paraId="2C7F5BE8" w14:textId="520D1630">
      <w:pPr>
        <w:numPr>
          <w:ilvl w:val="0"/>
          <w:numId w:val="12"/>
        </w:numPr>
        <w:spacing w:after="120"/>
        <w:jc w:val="both"/>
        <w:rPr>
          <w:rFonts w:eastAsia="Calibri" w:asciiTheme="minorHAnsi" w:hAnsiTheme="minorHAnsi" w:cstheme="minorHAnsi"/>
        </w:rPr>
      </w:pPr>
      <w:r w:rsidRPr="00E564E2">
        <w:rPr>
          <w:rFonts w:eastAsia="Calibri" w:asciiTheme="minorHAnsi" w:hAnsiTheme="minorHAnsi" w:cstheme="minorHAnsi"/>
        </w:rPr>
        <w:t>Production de :</w:t>
      </w:r>
    </w:p>
    <w:p w:rsidRPr="00E564E2" w:rsidR="006D7351" w:rsidP="00BE2365" w:rsidRDefault="00AF0104" w14:paraId="124700D2" w14:textId="3F112204">
      <w:pPr>
        <w:numPr>
          <w:ilvl w:val="1"/>
          <w:numId w:val="12"/>
        </w:numPr>
        <w:jc w:val="both"/>
        <w:rPr>
          <w:rFonts w:eastAsia="Calibri" w:asciiTheme="minorHAnsi" w:hAnsiTheme="minorHAnsi" w:cstheme="minorHAnsi"/>
        </w:rPr>
      </w:pPr>
      <w:r w:rsidRPr="00E564E2">
        <w:rPr>
          <w:rFonts w:eastAsia="Calibri" w:asciiTheme="minorHAnsi" w:hAnsiTheme="minorHAnsi" w:cstheme="minorHAnsi"/>
        </w:rPr>
        <w:t>Teasers</w:t>
      </w:r>
    </w:p>
    <w:p w:rsidRPr="00E564E2" w:rsidR="006D7351" w:rsidP="00BE2365" w:rsidRDefault="00AF0104" w14:paraId="48F7356E" w14:textId="669ACA59">
      <w:pPr>
        <w:numPr>
          <w:ilvl w:val="1"/>
          <w:numId w:val="12"/>
        </w:numPr>
        <w:jc w:val="both"/>
        <w:rPr>
          <w:rFonts w:eastAsia="Calibri" w:asciiTheme="minorHAnsi" w:hAnsiTheme="minorHAnsi" w:cstheme="minorHAnsi"/>
        </w:rPr>
      </w:pPr>
      <w:r w:rsidRPr="00E564E2">
        <w:rPr>
          <w:rFonts w:eastAsia="Calibri" w:asciiTheme="minorHAnsi" w:hAnsiTheme="minorHAnsi" w:cstheme="minorHAnsi"/>
        </w:rPr>
        <w:t>C</w:t>
      </w:r>
      <w:r w:rsidRPr="00E564E2" w:rsidR="006D7351">
        <w:rPr>
          <w:rFonts w:eastAsia="Calibri" w:asciiTheme="minorHAnsi" w:hAnsiTheme="minorHAnsi" w:cstheme="minorHAnsi"/>
        </w:rPr>
        <w:t>apsules courtes (30s–2min)</w:t>
      </w:r>
    </w:p>
    <w:p w:rsidR="006D7351" w:rsidP="00BE2365" w:rsidRDefault="00AF0104" w14:paraId="4EC99F31" w14:textId="1D3E5798">
      <w:pPr>
        <w:numPr>
          <w:ilvl w:val="1"/>
          <w:numId w:val="12"/>
        </w:numPr>
        <w:jc w:val="both"/>
        <w:rPr>
          <w:rFonts w:eastAsia="Calibri" w:asciiTheme="minorHAnsi" w:hAnsiTheme="minorHAnsi" w:cstheme="minorHAnsi"/>
        </w:rPr>
      </w:pPr>
      <w:r w:rsidRPr="00E564E2">
        <w:rPr>
          <w:rFonts w:eastAsia="Calibri" w:asciiTheme="minorHAnsi" w:hAnsiTheme="minorHAnsi" w:cstheme="minorHAnsi"/>
        </w:rPr>
        <w:t>Extraits</w:t>
      </w:r>
      <w:r w:rsidRPr="00E564E2" w:rsidR="006D7351">
        <w:rPr>
          <w:rFonts w:eastAsia="Calibri" w:asciiTheme="minorHAnsi" w:hAnsiTheme="minorHAnsi" w:cstheme="minorHAnsi"/>
        </w:rPr>
        <w:t xml:space="preserve"> réseaux sociaux</w:t>
      </w:r>
    </w:p>
    <w:p w:rsidRPr="00E564E2" w:rsidR="00A612CB" w:rsidP="00A612CB" w:rsidRDefault="00A612CB" w14:paraId="20382BCE" w14:textId="77777777">
      <w:pPr>
        <w:numPr>
          <w:ilvl w:val="0"/>
          <w:numId w:val="12"/>
        </w:numPr>
        <w:jc w:val="both"/>
        <w:rPr>
          <w:rFonts w:eastAsia="Calibri" w:asciiTheme="minorHAnsi" w:hAnsiTheme="minorHAnsi" w:cstheme="minorHAnsi"/>
        </w:rPr>
      </w:pPr>
      <w:r w:rsidRPr="00E564E2">
        <w:rPr>
          <w:rFonts w:eastAsia="Calibri" w:asciiTheme="minorHAnsi" w:hAnsiTheme="minorHAnsi" w:cstheme="minorHAnsi"/>
        </w:rPr>
        <w:lastRenderedPageBreak/>
        <w:t xml:space="preserve">Proposition d’une </w:t>
      </w:r>
      <w:r w:rsidRPr="00E564E2">
        <w:rPr>
          <w:rFonts w:eastAsia="Calibri" w:asciiTheme="minorHAnsi" w:hAnsiTheme="minorHAnsi" w:cstheme="minorHAnsi"/>
          <w:b/>
          <w:bCs/>
        </w:rPr>
        <w:t>stratégie de diffusion TV et digitale</w:t>
      </w:r>
      <w:r w:rsidRPr="00E564E2">
        <w:rPr>
          <w:rFonts w:eastAsia="Calibri" w:asciiTheme="minorHAnsi" w:hAnsiTheme="minorHAnsi" w:cstheme="minorHAnsi"/>
        </w:rPr>
        <w:t xml:space="preserve"> incluant des évènements de lancement et de clôture et sa campagne de communication associée.</w:t>
      </w:r>
    </w:p>
    <w:p w:rsidR="00BE2365" w:rsidP="00A95F29" w:rsidRDefault="00A612CB" w14:paraId="7BB31BC3" w14:textId="705F0272">
      <w:pPr>
        <w:numPr>
          <w:ilvl w:val="0"/>
          <w:numId w:val="12"/>
        </w:numPr>
        <w:jc w:val="both"/>
        <w:rPr>
          <w:rFonts w:eastAsia="Calibri" w:asciiTheme="minorHAnsi" w:hAnsiTheme="minorHAnsi" w:cstheme="minorHAnsi"/>
        </w:rPr>
      </w:pPr>
      <w:r w:rsidRPr="00E564E2">
        <w:rPr>
          <w:rFonts w:eastAsia="Calibri" w:asciiTheme="minorHAnsi" w:hAnsiTheme="minorHAnsi" w:cstheme="minorHAnsi"/>
        </w:rPr>
        <w:t>Appui à la promotion (option valorisée).</w:t>
      </w:r>
    </w:p>
    <w:p w:rsidRPr="00A95F29" w:rsidR="00874132" w:rsidP="00874132" w:rsidRDefault="00874132" w14:paraId="07EDB6D2" w14:textId="77777777">
      <w:pPr>
        <w:ind w:left="720"/>
        <w:jc w:val="both"/>
        <w:rPr>
          <w:rFonts w:eastAsia="Calibri" w:asciiTheme="minorHAnsi" w:hAnsiTheme="minorHAnsi" w:cstheme="minorHAnsi"/>
        </w:rPr>
      </w:pPr>
    </w:p>
    <w:p w:rsidR="00BE2365" w:rsidP="00BE2365" w:rsidRDefault="16E736BC" w14:paraId="0EE7C93F" w14:textId="179D81E4">
      <w:pPr>
        <w:pStyle w:val="Titre3"/>
        <w:rPr>
          <w:rFonts w:eastAsia="Calibri" w:asciiTheme="minorHAnsi" w:hAnsiTheme="minorHAnsi" w:cstheme="minorHAnsi"/>
          <w:color w:val="4472C4" w:themeColor="accent1"/>
          <w:sz w:val="22"/>
          <w:szCs w:val="22"/>
        </w:rPr>
      </w:pPr>
      <w:bookmarkStart w:name="_Toc222400756" w:id="40"/>
      <w:r w:rsidRPr="00BE2365">
        <w:rPr>
          <w:rFonts w:eastAsia="Calibri" w:asciiTheme="minorHAnsi" w:hAnsiTheme="minorHAnsi" w:cstheme="minorHAnsi"/>
          <w:color w:val="4472C4" w:themeColor="accent1"/>
          <w:sz w:val="22"/>
          <w:szCs w:val="22"/>
        </w:rPr>
        <w:t>Format indicatif (flexible)</w:t>
      </w:r>
      <w:bookmarkEnd w:id="40"/>
    </w:p>
    <w:p w:rsidRPr="00A612CB" w:rsidR="00A612CB" w:rsidP="00A612CB" w:rsidRDefault="00A612CB" w14:paraId="108CBEE7" w14:textId="77777777">
      <w:pPr>
        <w:rPr>
          <w:rFonts w:eastAsia="Calibri"/>
          <w:lang w:eastAsia="en-US"/>
        </w:rPr>
      </w:pPr>
    </w:p>
    <w:p w:rsidRPr="00E564E2" w:rsidR="006D7351" w:rsidP="00BE2365" w:rsidRDefault="006D7351" w14:paraId="11CE6250" w14:textId="4513BDE7">
      <w:pPr>
        <w:numPr>
          <w:ilvl w:val="0"/>
          <w:numId w:val="13"/>
        </w:numPr>
        <w:jc w:val="both"/>
        <w:rPr>
          <w:rFonts w:eastAsia="Calibri" w:asciiTheme="minorHAnsi" w:hAnsiTheme="minorHAnsi" w:cstheme="minorHAnsi"/>
        </w:rPr>
      </w:pPr>
      <w:r w:rsidRPr="00E564E2">
        <w:rPr>
          <w:rFonts w:eastAsia="Calibri" w:asciiTheme="minorHAnsi" w:hAnsiTheme="minorHAnsi" w:cstheme="minorHAnsi"/>
        </w:rPr>
        <w:t>Type : Émission entrepreneuriale / docu-réalité</w:t>
      </w:r>
      <w:r w:rsidRPr="00E564E2" w:rsidR="00DE296B">
        <w:rPr>
          <w:rFonts w:eastAsia="Calibri" w:asciiTheme="minorHAnsi" w:hAnsiTheme="minorHAnsi" w:cstheme="minorHAnsi"/>
        </w:rPr>
        <w:t xml:space="preserve">/pitch entrepreneurs devant des investisseurs. </w:t>
      </w:r>
    </w:p>
    <w:p w:rsidRPr="00E564E2" w:rsidR="006D7351" w:rsidP="00BE2365" w:rsidRDefault="64125B6B" w14:paraId="359E63B7" w14:textId="666C2B58">
      <w:pPr>
        <w:numPr>
          <w:ilvl w:val="0"/>
          <w:numId w:val="13"/>
        </w:numPr>
        <w:jc w:val="both"/>
        <w:rPr>
          <w:rFonts w:eastAsia="Calibri" w:asciiTheme="minorHAnsi" w:hAnsiTheme="minorHAnsi" w:cstheme="minorHAnsi"/>
        </w:rPr>
      </w:pPr>
      <w:r w:rsidRPr="00E564E2">
        <w:rPr>
          <w:rFonts w:eastAsia="Calibri" w:asciiTheme="minorHAnsi" w:hAnsiTheme="minorHAnsi" w:cstheme="minorHAnsi"/>
        </w:rPr>
        <w:t>Durée par épisode : 26 ou 52 minutes (à discuter selon propositions)</w:t>
      </w:r>
    </w:p>
    <w:p w:rsidRPr="00E564E2" w:rsidR="006D7351" w:rsidP="00BE2365" w:rsidRDefault="64125B6B" w14:paraId="1864365B" w14:textId="5851B633">
      <w:pPr>
        <w:numPr>
          <w:ilvl w:val="0"/>
          <w:numId w:val="13"/>
        </w:numPr>
        <w:jc w:val="both"/>
        <w:rPr>
          <w:rFonts w:eastAsia="Calibri" w:asciiTheme="minorHAnsi" w:hAnsiTheme="minorHAnsi" w:cstheme="minorHAnsi"/>
        </w:rPr>
      </w:pPr>
      <w:r w:rsidRPr="00E564E2">
        <w:rPr>
          <w:rFonts w:eastAsia="Calibri" w:asciiTheme="minorHAnsi" w:hAnsiTheme="minorHAnsi" w:cstheme="minorHAnsi"/>
        </w:rPr>
        <w:t>Nombre d’épisodes : 6 à 12 (à discuter selon propositions)</w:t>
      </w:r>
    </w:p>
    <w:p w:rsidRPr="00E564E2" w:rsidR="006D7351" w:rsidP="00BE2365" w:rsidRDefault="006D7351" w14:paraId="5785F07D" w14:textId="77777777">
      <w:pPr>
        <w:numPr>
          <w:ilvl w:val="0"/>
          <w:numId w:val="13"/>
        </w:numPr>
        <w:jc w:val="both"/>
        <w:rPr>
          <w:rFonts w:eastAsia="Calibri" w:asciiTheme="minorHAnsi" w:hAnsiTheme="minorHAnsi" w:cstheme="minorHAnsi"/>
        </w:rPr>
      </w:pPr>
      <w:r w:rsidRPr="00E564E2">
        <w:rPr>
          <w:rFonts w:eastAsia="Calibri" w:asciiTheme="minorHAnsi" w:hAnsiTheme="minorHAnsi" w:cstheme="minorHAnsi"/>
        </w:rPr>
        <w:t>Langue : Français (sous-titrage possible)</w:t>
      </w:r>
    </w:p>
    <w:p w:rsidRPr="00E564E2" w:rsidR="006D7351" w:rsidP="00BE2365" w:rsidRDefault="64125B6B" w14:paraId="4867C46D" w14:textId="2BEE21FD">
      <w:pPr>
        <w:numPr>
          <w:ilvl w:val="0"/>
          <w:numId w:val="13"/>
        </w:numPr>
        <w:jc w:val="both"/>
        <w:rPr>
          <w:rFonts w:eastAsia="Calibri" w:asciiTheme="minorHAnsi" w:hAnsiTheme="minorHAnsi" w:cstheme="minorHAnsi"/>
        </w:rPr>
      </w:pPr>
      <w:r w:rsidRPr="00E564E2">
        <w:rPr>
          <w:rFonts w:eastAsia="Calibri" w:asciiTheme="minorHAnsi" w:hAnsiTheme="minorHAnsi" w:cstheme="minorHAnsi"/>
        </w:rPr>
        <w:t>Supports : TV partenaires, YouTube, réseaux sociaux</w:t>
      </w:r>
    </w:p>
    <w:p w:rsidRPr="00E564E2" w:rsidR="006D7351" w:rsidP="00AF0104" w:rsidRDefault="006D7351" w14:paraId="4FE75B58" w14:textId="4D9717F6">
      <w:pPr>
        <w:spacing w:after="120"/>
        <w:jc w:val="both"/>
        <w:rPr>
          <w:rFonts w:eastAsia="Calibri" w:asciiTheme="minorHAnsi" w:hAnsiTheme="minorHAnsi" w:cstheme="minorHAnsi"/>
        </w:rPr>
      </w:pPr>
    </w:p>
    <w:p w:rsidR="006D7351" w:rsidP="00E564E2" w:rsidRDefault="16E736BC" w14:paraId="79A81F53" w14:textId="39AB2632">
      <w:pPr>
        <w:pStyle w:val="Titre2"/>
        <w:rPr>
          <w:rFonts w:eastAsia="Calibri" w:asciiTheme="minorHAnsi" w:hAnsiTheme="minorHAnsi" w:cstheme="minorHAnsi"/>
          <w:color w:val="4472C4" w:themeColor="accent1"/>
          <w:sz w:val="22"/>
          <w:szCs w:val="22"/>
        </w:rPr>
      </w:pPr>
      <w:bookmarkStart w:name="_Toc222400757" w:id="41"/>
      <w:r w:rsidRPr="00BE2365">
        <w:rPr>
          <w:rFonts w:eastAsia="Calibri" w:asciiTheme="minorHAnsi" w:hAnsiTheme="minorHAnsi" w:cstheme="minorHAnsi"/>
          <w:color w:val="4472C4" w:themeColor="accent1"/>
          <w:sz w:val="22"/>
          <w:szCs w:val="22"/>
        </w:rPr>
        <w:t>Résultats attendus</w:t>
      </w:r>
      <w:bookmarkEnd w:id="41"/>
    </w:p>
    <w:p w:rsidRPr="00A95F29" w:rsidR="00A95F29" w:rsidP="00A95F29" w:rsidRDefault="00A95F29" w14:paraId="75E519DD" w14:textId="77777777">
      <w:pPr>
        <w:rPr>
          <w:rFonts w:eastAsia="Calibri"/>
          <w:lang w:eastAsia="en-US"/>
        </w:rPr>
      </w:pPr>
    </w:p>
    <w:p w:rsidRPr="00E564E2" w:rsidR="006D7351" w:rsidP="00BE2365" w:rsidRDefault="006D7351" w14:paraId="41C6A39F" w14:textId="77777777">
      <w:pPr>
        <w:numPr>
          <w:ilvl w:val="0"/>
          <w:numId w:val="14"/>
        </w:numPr>
        <w:jc w:val="both"/>
        <w:rPr>
          <w:rFonts w:eastAsia="Calibri" w:asciiTheme="minorHAnsi" w:hAnsiTheme="minorHAnsi" w:cstheme="minorHAnsi"/>
        </w:rPr>
      </w:pPr>
      <w:r w:rsidRPr="00E564E2">
        <w:rPr>
          <w:rFonts w:eastAsia="Calibri" w:asciiTheme="minorHAnsi" w:hAnsiTheme="minorHAnsi" w:cstheme="minorHAnsi"/>
        </w:rPr>
        <w:t>Une émission entrepreneuriale professionnelle produite ;</w:t>
      </w:r>
    </w:p>
    <w:p w:rsidRPr="00E564E2" w:rsidR="006D7351" w:rsidP="00BE2365" w:rsidRDefault="16E736BC" w14:paraId="7C7FD6F6" w14:textId="4DD8091B">
      <w:pPr>
        <w:numPr>
          <w:ilvl w:val="0"/>
          <w:numId w:val="14"/>
        </w:numPr>
        <w:jc w:val="both"/>
        <w:rPr>
          <w:rFonts w:eastAsia="Calibri" w:asciiTheme="minorHAnsi" w:hAnsiTheme="minorHAnsi" w:cstheme="minorHAnsi"/>
        </w:rPr>
      </w:pPr>
      <w:r w:rsidRPr="00E564E2">
        <w:rPr>
          <w:rFonts w:eastAsia="Calibri" w:asciiTheme="minorHAnsi" w:hAnsiTheme="minorHAnsi" w:cstheme="minorHAnsi"/>
        </w:rPr>
        <w:t xml:space="preserve">Une meilleure visibilité des entrepreneurs togolais y compris les défis et les obstacles auxquels les entrepreneurs font face. </w:t>
      </w:r>
    </w:p>
    <w:p w:rsidRPr="00E564E2" w:rsidR="006D7351" w:rsidP="00BE2365" w:rsidRDefault="006D7351" w14:paraId="4F669127" w14:textId="77777777">
      <w:pPr>
        <w:numPr>
          <w:ilvl w:val="0"/>
          <w:numId w:val="14"/>
        </w:numPr>
        <w:jc w:val="both"/>
        <w:rPr>
          <w:rFonts w:eastAsia="Calibri" w:asciiTheme="minorHAnsi" w:hAnsiTheme="minorHAnsi" w:cstheme="minorHAnsi"/>
        </w:rPr>
      </w:pPr>
      <w:r w:rsidRPr="00E564E2">
        <w:rPr>
          <w:rFonts w:eastAsia="Calibri" w:asciiTheme="minorHAnsi" w:hAnsiTheme="minorHAnsi" w:cstheme="minorHAnsi"/>
        </w:rPr>
        <w:t>Une représentation renforcée des femmes et des jeunes ;</w:t>
      </w:r>
    </w:p>
    <w:p w:rsidR="00A612CB" w:rsidP="00A612CB" w:rsidRDefault="006D7351" w14:paraId="1C6A735A" w14:textId="4AE3BE73">
      <w:pPr>
        <w:numPr>
          <w:ilvl w:val="0"/>
          <w:numId w:val="14"/>
        </w:numPr>
        <w:jc w:val="both"/>
        <w:rPr>
          <w:rFonts w:eastAsia="Calibri" w:asciiTheme="minorHAnsi" w:hAnsiTheme="minorHAnsi" w:cstheme="minorHAnsi"/>
        </w:rPr>
      </w:pPr>
      <w:r w:rsidRPr="00E564E2">
        <w:rPr>
          <w:rFonts w:eastAsia="Calibri" w:asciiTheme="minorHAnsi" w:hAnsiTheme="minorHAnsi" w:cstheme="minorHAnsi"/>
        </w:rPr>
        <w:t>Une valorisation accrue du programme IYBA-SEED Togo.</w:t>
      </w:r>
    </w:p>
    <w:p w:rsidRPr="00A612CB" w:rsidR="00A612CB" w:rsidP="00A612CB" w:rsidRDefault="00A612CB" w14:paraId="1E0E146D" w14:textId="77777777">
      <w:pPr>
        <w:ind w:left="720"/>
        <w:jc w:val="both"/>
        <w:rPr>
          <w:rFonts w:eastAsia="Calibri" w:asciiTheme="minorHAnsi" w:hAnsiTheme="minorHAnsi" w:cstheme="minorHAnsi"/>
        </w:rPr>
      </w:pPr>
    </w:p>
    <w:p w:rsidR="006D7351" w:rsidP="00E564E2" w:rsidRDefault="16E736BC" w14:paraId="539EC944" w14:textId="711E1AFC">
      <w:pPr>
        <w:pStyle w:val="Titre2"/>
        <w:rPr>
          <w:rFonts w:eastAsia="Calibri" w:asciiTheme="minorHAnsi" w:hAnsiTheme="minorHAnsi" w:cstheme="minorHAnsi"/>
          <w:color w:val="4472C4" w:themeColor="accent1"/>
          <w:sz w:val="22"/>
          <w:szCs w:val="22"/>
        </w:rPr>
      </w:pPr>
      <w:bookmarkStart w:name="_Toc222400758" w:id="42"/>
      <w:r w:rsidRPr="00BE2365">
        <w:rPr>
          <w:rFonts w:eastAsia="Calibri" w:asciiTheme="minorHAnsi" w:hAnsiTheme="minorHAnsi" w:cstheme="minorHAnsi"/>
          <w:color w:val="4472C4" w:themeColor="accent1"/>
          <w:sz w:val="22"/>
          <w:szCs w:val="22"/>
        </w:rPr>
        <w:t>Livrables attendus et calendrier</w:t>
      </w:r>
      <w:bookmarkEnd w:id="42"/>
      <w:r w:rsidRPr="00BE2365">
        <w:rPr>
          <w:rFonts w:eastAsia="Calibri" w:asciiTheme="minorHAnsi" w:hAnsiTheme="minorHAnsi" w:cstheme="minorHAnsi"/>
          <w:color w:val="4472C4" w:themeColor="accent1"/>
          <w:sz w:val="22"/>
          <w:szCs w:val="22"/>
        </w:rPr>
        <w:t xml:space="preserve"> </w:t>
      </w:r>
    </w:p>
    <w:p w:rsidRPr="00A95F29" w:rsidR="00A95F29" w:rsidP="00A95F29" w:rsidRDefault="00A95F29" w14:paraId="2AFE1E60" w14:textId="77777777">
      <w:pPr>
        <w:rPr>
          <w:rFonts w:eastAsia="Calibri"/>
          <w:lang w:eastAsia="en-US"/>
        </w:rPr>
      </w:pPr>
    </w:p>
    <w:p w:rsidRPr="00E564E2" w:rsidR="006D7351" w:rsidP="00BE2365" w:rsidRDefault="006D7351" w14:paraId="0D9C1EAE" w14:textId="77777777">
      <w:pPr>
        <w:numPr>
          <w:ilvl w:val="0"/>
          <w:numId w:val="19"/>
        </w:numPr>
        <w:jc w:val="both"/>
        <w:rPr>
          <w:rFonts w:eastAsia="Calibri" w:asciiTheme="minorHAnsi" w:hAnsiTheme="minorHAnsi" w:cstheme="minorHAnsi"/>
        </w:rPr>
      </w:pPr>
      <w:r w:rsidRPr="00E564E2">
        <w:rPr>
          <w:rFonts w:eastAsia="Calibri" w:asciiTheme="minorHAnsi" w:hAnsiTheme="minorHAnsi" w:cstheme="minorHAnsi"/>
        </w:rPr>
        <w:t>Note conceptuelle validée</w:t>
      </w:r>
    </w:p>
    <w:p w:rsidRPr="00E564E2" w:rsidR="006D7351" w:rsidP="00BE2365" w:rsidRDefault="64125B6B" w14:paraId="45C76F84" w14:textId="4D4950AB">
      <w:pPr>
        <w:numPr>
          <w:ilvl w:val="0"/>
          <w:numId w:val="19"/>
        </w:numPr>
        <w:jc w:val="both"/>
        <w:rPr>
          <w:rFonts w:eastAsia="Calibri" w:asciiTheme="minorHAnsi" w:hAnsiTheme="minorHAnsi" w:cstheme="minorHAnsi"/>
        </w:rPr>
      </w:pPr>
      <w:r w:rsidRPr="00E564E2">
        <w:rPr>
          <w:rFonts w:eastAsia="Calibri" w:asciiTheme="minorHAnsi" w:hAnsiTheme="minorHAnsi" w:cstheme="minorHAnsi"/>
        </w:rPr>
        <w:t>Chronogramme complet des activités pour avoir une vision globale</w:t>
      </w:r>
    </w:p>
    <w:p w:rsidRPr="00E564E2" w:rsidR="006D7351" w:rsidP="00BE2365" w:rsidRDefault="7D2B8772" w14:paraId="3951BF0B" w14:textId="3B22E7CC">
      <w:pPr>
        <w:numPr>
          <w:ilvl w:val="0"/>
          <w:numId w:val="19"/>
        </w:numPr>
        <w:jc w:val="both"/>
        <w:rPr>
          <w:rFonts w:eastAsia="Calibri" w:asciiTheme="minorHAnsi" w:hAnsiTheme="minorHAnsi" w:cstheme="minorHAnsi"/>
        </w:rPr>
      </w:pPr>
      <w:r w:rsidRPr="00E564E2">
        <w:rPr>
          <w:rFonts w:eastAsia="Calibri" w:asciiTheme="minorHAnsi" w:hAnsiTheme="minorHAnsi" w:cstheme="minorHAnsi"/>
        </w:rPr>
        <w:t>Scénarios / synopsis détaillés</w:t>
      </w:r>
    </w:p>
    <w:p w:rsidRPr="00E564E2" w:rsidR="006D7351" w:rsidP="00BE2365" w:rsidRDefault="64125B6B" w14:paraId="101AEDEE" w14:textId="0602C1EC">
      <w:pPr>
        <w:numPr>
          <w:ilvl w:val="0"/>
          <w:numId w:val="19"/>
        </w:numPr>
        <w:jc w:val="both"/>
        <w:rPr>
          <w:rFonts w:eastAsia="Calibri" w:asciiTheme="minorHAnsi" w:hAnsiTheme="minorHAnsi" w:cstheme="minorHAnsi"/>
        </w:rPr>
      </w:pPr>
      <w:r w:rsidRPr="00E564E2">
        <w:rPr>
          <w:rFonts w:eastAsia="Calibri" w:asciiTheme="minorHAnsi" w:hAnsiTheme="minorHAnsi" w:cstheme="minorHAnsi"/>
        </w:rPr>
        <w:t>Épisodes finaux validés</w:t>
      </w:r>
    </w:p>
    <w:p w:rsidRPr="00E564E2" w:rsidR="0EB0EDC6" w:rsidP="00BE2365" w:rsidRDefault="64125B6B" w14:paraId="6586421C" w14:textId="1978C331">
      <w:pPr>
        <w:numPr>
          <w:ilvl w:val="0"/>
          <w:numId w:val="19"/>
        </w:numPr>
        <w:jc w:val="both"/>
        <w:rPr>
          <w:rFonts w:eastAsia="Calibri" w:asciiTheme="minorHAnsi" w:hAnsiTheme="minorHAnsi" w:cstheme="minorHAnsi"/>
        </w:rPr>
      </w:pPr>
      <w:r w:rsidRPr="00E564E2">
        <w:rPr>
          <w:rFonts w:eastAsia="Calibri" w:asciiTheme="minorHAnsi" w:hAnsiTheme="minorHAnsi" w:cstheme="minorHAnsi"/>
        </w:rPr>
        <w:t>Planning de diffusion + Plan de communication associé</w:t>
      </w:r>
    </w:p>
    <w:p w:rsidRPr="00E564E2" w:rsidR="006D7351" w:rsidP="00BE2365" w:rsidRDefault="006D7351" w14:paraId="74266A45" w14:textId="77777777">
      <w:pPr>
        <w:numPr>
          <w:ilvl w:val="0"/>
          <w:numId w:val="19"/>
        </w:numPr>
        <w:jc w:val="both"/>
        <w:rPr>
          <w:rFonts w:eastAsia="Calibri" w:asciiTheme="minorHAnsi" w:hAnsiTheme="minorHAnsi" w:cstheme="minorHAnsi"/>
        </w:rPr>
      </w:pPr>
      <w:r w:rsidRPr="00E564E2">
        <w:rPr>
          <w:rFonts w:eastAsia="Calibri" w:asciiTheme="minorHAnsi" w:hAnsiTheme="minorHAnsi" w:cstheme="minorHAnsi"/>
        </w:rPr>
        <w:t>Teasers et capsules digitales</w:t>
      </w:r>
    </w:p>
    <w:p w:rsidRPr="00E564E2" w:rsidR="006D7351" w:rsidP="00BE2365" w:rsidRDefault="006D7351" w14:paraId="00C7DCB8" w14:textId="77777777">
      <w:pPr>
        <w:numPr>
          <w:ilvl w:val="0"/>
          <w:numId w:val="19"/>
        </w:numPr>
        <w:jc w:val="both"/>
        <w:rPr>
          <w:rFonts w:eastAsia="Calibri" w:asciiTheme="minorHAnsi" w:hAnsiTheme="minorHAnsi" w:cstheme="minorHAnsi"/>
        </w:rPr>
      </w:pPr>
      <w:r w:rsidRPr="00E564E2">
        <w:rPr>
          <w:rFonts w:eastAsia="Calibri" w:asciiTheme="minorHAnsi" w:hAnsiTheme="minorHAnsi" w:cstheme="minorHAnsi"/>
        </w:rPr>
        <w:t>Rapport final de production</w:t>
      </w:r>
    </w:p>
    <w:p w:rsidR="005D2AFE" w:rsidP="00BE2365" w:rsidRDefault="16E736BC" w14:paraId="4546571A" w14:textId="3A078560">
      <w:pPr>
        <w:numPr>
          <w:ilvl w:val="0"/>
          <w:numId w:val="19"/>
        </w:numPr>
        <w:jc w:val="both"/>
        <w:rPr>
          <w:rFonts w:eastAsia="Calibri" w:asciiTheme="minorHAnsi" w:hAnsiTheme="minorHAnsi" w:cstheme="minorHAnsi"/>
        </w:rPr>
      </w:pPr>
      <w:r w:rsidRPr="00E564E2">
        <w:rPr>
          <w:rFonts w:eastAsia="Calibri" w:asciiTheme="minorHAnsi" w:hAnsiTheme="minorHAnsi" w:cstheme="minorHAnsi"/>
        </w:rPr>
        <w:t>Fichiers sources et masters</w:t>
      </w:r>
    </w:p>
    <w:p w:rsidRPr="00E564E2" w:rsidR="00A612CB" w:rsidP="00A612CB" w:rsidRDefault="00A612CB" w14:paraId="4D948300" w14:textId="77777777">
      <w:pPr>
        <w:ind w:left="720"/>
        <w:jc w:val="both"/>
        <w:rPr>
          <w:rFonts w:eastAsia="Calibri" w:asciiTheme="minorHAnsi" w:hAnsiTheme="minorHAnsi" w:cstheme="minorHAnsi"/>
        </w:rPr>
      </w:pPr>
    </w:p>
    <w:tbl>
      <w:tblPr>
        <w:tblW w:w="9900" w:type="dxa"/>
        <w:tblInd w:w="-19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555"/>
        <w:gridCol w:w="7001"/>
        <w:gridCol w:w="2344"/>
      </w:tblGrid>
      <w:tr w:rsidRPr="00E564E2" w:rsidR="00915C8F" w:rsidTr="55CB38A5" w14:paraId="7D851BEF" w14:textId="77777777">
        <w:tc>
          <w:tcPr>
            <w:tcW w:w="555" w:type="dxa"/>
            <w:tcMar>
              <w:top w:w="100" w:type="dxa"/>
              <w:left w:w="100" w:type="dxa"/>
              <w:bottom w:w="100" w:type="dxa"/>
              <w:right w:w="100" w:type="dxa"/>
            </w:tcMar>
          </w:tcPr>
          <w:p w:rsidRPr="00E564E2" w:rsidR="00915C8F" w:rsidP="0CFFBCA9" w:rsidRDefault="7FD3A25A" w14:paraId="297B43E9" w14:textId="77777777">
            <w:pPr>
              <w:widowControl w:val="0"/>
              <w:pBdr>
                <w:top w:val="nil"/>
                <w:left w:val="nil"/>
                <w:bottom w:val="nil"/>
                <w:right w:val="nil"/>
                <w:between w:val="nil"/>
              </w:pBdr>
              <w:jc w:val="both"/>
              <w:rPr>
                <w:rFonts w:eastAsia="Inter" w:asciiTheme="minorHAnsi" w:hAnsiTheme="minorHAnsi" w:cstheme="minorHAnsi"/>
                <w:b/>
                <w:bCs/>
              </w:rPr>
            </w:pPr>
            <w:r w:rsidRPr="00E564E2">
              <w:rPr>
                <w:rFonts w:eastAsia="Inter" w:asciiTheme="minorHAnsi" w:hAnsiTheme="minorHAnsi" w:cstheme="minorHAnsi"/>
                <w:b/>
                <w:bCs/>
              </w:rPr>
              <w:t>N°</w:t>
            </w:r>
          </w:p>
        </w:tc>
        <w:tc>
          <w:tcPr>
            <w:tcW w:w="7001" w:type="dxa"/>
            <w:tcMar>
              <w:top w:w="100" w:type="dxa"/>
              <w:left w:w="100" w:type="dxa"/>
              <w:bottom w:w="100" w:type="dxa"/>
              <w:right w:w="100" w:type="dxa"/>
            </w:tcMar>
          </w:tcPr>
          <w:p w:rsidRPr="00E564E2" w:rsidR="00915C8F" w:rsidP="0CFFBCA9" w:rsidRDefault="7FD3A25A" w14:paraId="78E90261" w14:textId="77777777">
            <w:pPr>
              <w:widowControl w:val="0"/>
              <w:pBdr>
                <w:top w:val="nil"/>
                <w:left w:val="nil"/>
                <w:bottom w:val="nil"/>
                <w:right w:val="nil"/>
                <w:between w:val="nil"/>
              </w:pBdr>
              <w:jc w:val="both"/>
              <w:rPr>
                <w:rFonts w:eastAsia="Inter" w:asciiTheme="minorHAnsi" w:hAnsiTheme="minorHAnsi" w:cstheme="minorHAnsi"/>
                <w:b/>
                <w:bCs/>
              </w:rPr>
            </w:pPr>
            <w:r w:rsidRPr="00E564E2">
              <w:rPr>
                <w:rFonts w:eastAsia="Inter" w:asciiTheme="minorHAnsi" w:hAnsiTheme="minorHAnsi" w:cstheme="minorHAnsi"/>
                <w:b/>
                <w:bCs/>
              </w:rPr>
              <w:t>Livrables</w:t>
            </w:r>
          </w:p>
        </w:tc>
        <w:tc>
          <w:tcPr>
            <w:tcW w:w="2344" w:type="dxa"/>
            <w:tcMar>
              <w:top w:w="100" w:type="dxa"/>
              <w:left w:w="100" w:type="dxa"/>
              <w:bottom w:w="100" w:type="dxa"/>
              <w:right w:w="100" w:type="dxa"/>
            </w:tcMar>
          </w:tcPr>
          <w:p w:rsidRPr="00E564E2" w:rsidR="00915C8F" w:rsidP="0CFFBCA9" w:rsidRDefault="7FD3A25A" w14:paraId="1E0D410C" w14:textId="77777777">
            <w:pPr>
              <w:widowControl w:val="0"/>
              <w:pBdr>
                <w:top w:val="nil"/>
                <w:left w:val="nil"/>
                <w:bottom w:val="nil"/>
                <w:right w:val="nil"/>
                <w:between w:val="nil"/>
              </w:pBdr>
              <w:jc w:val="both"/>
              <w:rPr>
                <w:rFonts w:eastAsia="Inter" w:asciiTheme="minorHAnsi" w:hAnsiTheme="minorHAnsi" w:cstheme="minorHAnsi"/>
                <w:b/>
                <w:bCs/>
              </w:rPr>
            </w:pPr>
            <w:r w:rsidRPr="00E564E2">
              <w:rPr>
                <w:rFonts w:eastAsia="Inter" w:asciiTheme="minorHAnsi" w:hAnsiTheme="minorHAnsi" w:cstheme="minorHAnsi"/>
                <w:b/>
                <w:bCs/>
              </w:rPr>
              <w:t>Echéances / validation</w:t>
            </w:r>
          </w:p>
        </w:tc>
      </w:tr>
      <w:tr w:rsidRPr="00E564E2" w:rsidR="005D2AFE" w:rsidTr="55CB38A5" w14:paraId="524CB6B1" w14:textId="77777777">
        <w:trPr>
          <w:trHeight w:val="634"/>
        </w:trPr>
        <w:tc>
          <w:tcPr>
            <w:tcW w:w="555" w:type="dxa"/>
            <w:tcMar>
              <w:top w:w="100" w:type="dxa"/>
              <w:left w:w="100" w:type="dxa"/>
              <w:bottom w:w="100" w:type="dxa"/>
              <w:right w:w="100" w:type="dxa"/>
            </w:tcMar>
          </w:tcPr>
          <w:p w:rsidRPr="00E564E2" w:rsidR="005D2AFE" w:rsidP="0CFFBCA9" w:rsidRDefault="1FE2AC5C" w14:paraId="4F2FF3D2" w14:textId="77777777">
            <w:pPr>
              <w:jc w:val="both"/>
              <w:rPr>
                <w:rFonts w:eastAsia="Inter" w:asciiTheme="minorHAnsi" w:hAnsiTheme="minorHAnsi" w:cstheme="minorHAnsi"/>
                <w:b/>
                <w:bCs/>
              </w:rPr>
            </w:pPr>
            <w:r w:rsidRPr="00E564E2">
              <w:rPr>
                <w:rFonts w:eastAsia="Inter" w:asciiTheme="minorHAnsi" w:hAnsiTheme="minorHAnsi" w:cstheme="minorHAnsi"/>
                <w:b/>
                <w:bCs/>
              </w:rPr>
              <w:t>1</w:t>
            </w:r>
          </w:p>
          <w:p w:rsidRPr="00E564E2" w:rsidR="005D2AFE" w:rsidP="0CFFBCA9" w:rsidRDefault="005D2AFE" w14:paraId="768D90F7" w14:textId="36885BEF">
            <w:pPr>
              <w:widowControl w:val="0"/>
              <w:pBdr>
                <w:top w:val="nil"/>
                <w:left w:val="nil"/>
                <w:bottom w:val="nil"/>
                <w:right w:val="nil"/>
                <w:between w:val="nil"/>
              </w:pBdr>
              <w:jc w:val="both"/>
              <w:rPr>
                <w:rFonts w:eastAsia="Inter" w:asciiTheme="minorHAnsi" w:hAnsiTheme="minorHAnsi" w:cstheme="minorHAnsi"/>
                <w:b/>
                <w:bCs/>
              </w:rPr>
            </w:pPr>
          </w:p>
        </w:tc>
        <w:tc>
          <w:tcPr>
            <w:tcW w:w="7001" w:type="dxa"/>
            <w:tcMar>
              <w:top w:w="100" w:type="dxa"/>
              <w:left w:w="100" w:type="dxa"/>
              <w:bottom w:w="100" w:type="dxa"/>
              <w:right w:w="100" w:type="dxa"/>
            </w:tcMar>
          </w:tcPr>
          <w:p w:rsidRPr="00E564E2" w:rsidR="009C2781" w:rsidP="00AF0104" w:rsidRDefault="005D2AFE" w14:paraId="6AC5686C" w14:textId="7C5A2E81">
            <w:pPr>
              <w:spacing w:after="120"/>
              <w:jc w:val="both"/>
              <w:rPr>
                <w:rFonts w:eastAsia="Calibri" w:asciiTheme="minorHAnsi" w:hAnsiTheme="minorHAnsi" w:cstheme="minorHAnsi"/>
              </w:rPr>
            </w:pPr>
            <w:r w:rsidRPr="00E564E2">
              <w:rPr>
                <w:rFonts w:eastAsia="Calibri" w:asciiTheme="minorHAnsi" w:hAnsiTheme="minorHAnsi" w:cstheme="minorHAnsi"/>
              </w:rPr>
              <w:t xml:space="preserve">Note conceptuelle validée </w:t>
            </w:r>
          </w:p>
          <w:p w:rsidRPr="00E564E2" w:rsidR="005D2AFE" w:rsidP="00AF0104" w:rsidRDefault="005D2AFE" w14:paraId="6D21F929" w14:textId="5D218A59">
            <w:pPr>
              <w:spacing w:after="120"/>
              <w:jc w:val="both"/>
              <w:rPr>
                <w:rFonts w:eastAsia="Calibri" w:asciiTheme="minorHAnsi" w:hAnsiTheme="minorHAnsi" w:cstheme="minorHAnsi"/>
              </w:rPr>
            </w:pPr>
            <w:r w:rsidRPr="00E564E2">
              <w:rPr>
                <w:rFonts w:eastAsia="Calibri" w:asciiTheme="minorHAnsi" w:hAnsiTheme="minorHAnsi" w:cstheme="minorHAnsi"/>
              </w:rPr>
              <w:t>Scénarios / synopsis détaillés</w:t>
            </w:r>
          </w:p>
        </w:tc>
        <w:tc>
          <w:tcPr>
            <w:tcW w:w="2344" w:type="dxa"/>
            <w:tcMar>
              <w:top w:w="100" w:type="dxa"/>
              <w:left w:w="100" w:type="dxa"/>
              <w:bottom w:w="100" w:type="dxa"/>
              <w:right w:w="100" w:type="dxa"/>
            </w:tcMar>
          </w:tcPr>
          <w:p w:rsidRPr="00E564E2" w:rsidR="005D2AFE" w:rsidP="55CB38A5" w:rsidRDefault="1FE2AC5C" w14:paraId="4D31E587" w14:textId="655E9EAF">
            <w:pPr>
              <w:widowControl w:val="0"/>
              <w:pBdr>
                <w:top w:val="nil" w:color="FF000000" w:sz="0" w:space="0"/>
                <w:left w:val="nil" w:color="FF000000" w:sz="0" w:space="0"/>
                <w:bottom w:val="nil" w:color="FF000000" w:sz="0" w:space="0"/>
                <w:right w:val="nil" w:color="FF000000" w:sz="0" w:space="0"/>
                <w:between w:val="nil" w:color="FF000000" w:sz="0" w:space="0"/>
              </w:pBdr>
              <w:jc w:val="both"/>
              <w:rPr>
                <w:rFonts w:ascii="Calibri" w:hAnsi="Calibri" w:eastAsia="Inter" w:cs="Calibri" w:asciiTheme="minorAscii" w:hAnsiTheme="minorAscii" w:cstheme="minorAscii"/>
              </w:rPr>
            </w:pPr>
            <w:r w:rsidRPr="55CB38A5" w:rsidR="1FE2AC5C">
              <w:rPr>
                <w:rFonts w:ascii="Calibri" w:hAnsi="Calibri" w:eastAsia="Inter" w:cs="Calibri" w:asciiTheme="minorAscii" w:hAnsiTheme="minorAscii" w:cstheme="minorAscii"/>
              </w:rPr>
              <w:t xml:space="preserve">T0 + </w:t>
            </w:r>
            <w:r w:rsidRPr="55CB38A5" w:rsidR="11272998">
              <w:rPr>
                <w:rFonts w:ascii="Calibri" w:hAnsi="Calibri" w:eastAsia="Inter" w:cs="Calibri" w:asciiTheme="minorAscii" w:hAnsiTheme="minorAscii" w:cstheme="minorAscii"/>
              </w:rPr>
              <w:t>1,5</w:t>
            </w:r>
            <w:r w:rsidRPr="55CB38A5" w:rsidR="1FE2AC5C">
              <w:rPr>
                <w:rFonts w:ascii="Calibri" w:hAnsi="Calibri" w:eastAsia="Inter" w:cs="Calibri" w:asciiTheme="minorAscii" w:hAnsiTheme="minorAscii" w:cstheme="minorAscii"/>
              </w:rPr>
              <w:t xml:space="preserve"> mois</w:t>
            </w:r>
          </w:p>
          <w:p w:rsidRPr="00E564E2" w:rsidR="005D2AFE" w:rsidP="0CFFBCA9" w:rsidRDefault="005D2AFE" w14:paraId="4B608EA2" w14:textId="77FA3A5A">
            <w:pPr>
              <w:widowControl w:val="0"/>
              <w:pBdr>
                <w:top w:val="nil"/>
                <w:left w:val="nil"/>
                <w:bottom w:val="nil"/>
                <w:right w:val="nil"/>
                <w:between w:val="nil"/>
              </w:pBdr>
              <w:jc w:val="both"/>
              <w:rPr>
                <w:rFonts w:eastAsia="Inter" w:asciiTheme="minorHAnsi" w:hAnsiTheme="minorHAnsi" w:cstheme="minorHAnsi"/>
              </w:rPr>
            </w:pPr>
          </w:p>
        </w:tc>
      </w:tr>
      <w:tr w:rsidRPr="00E564E2" w:rsidR="00915C8F" w:rsidTr="55CB38A5" w14:paraId="3984EC9A" w14:textId="77777777">
        <w:trPr>
          <w:trHeight w:val="404"/>
        </w:trPr>
        <w:tc>
          <w:tcPr>
            <w:tcW w:w="555" w:type="dxa"/>
            <w:tcMar>
              <w:top w:w="100" w:type="dxa"/>
              <w:left w:w="100" w:type="dxa"/>
              <w:bottom w:w="100" w:type="dxa"/>
              <w:right w:w="100" w:type="dxa"/>
            </w:tcMar>
          </w:tcPr>
          <w:p w:rsidRPr="00E564E2" w:rsidR="00915C8F" w:rsidP="0CFFBCA9" w:rsidRDefault="1FE2AC5C" w14:paraId="01D912DF" w14:textId="19734784">
            <w:pPr>
              <w:widowControl w:val="0"/>
              <w:pBdr>
                <w:top w:val="nil"/>
                <w:left w:val="nil"/>
                <w:bottom w:val="nil"/>
                <w:right w:val="nil"/>
                <w:between w:val="nil"/>
              </w:pBdr>
              <w:jc w:val="both"/>
              <w:rPr>
                <w:rFonts w:eastAsia="Inter" w:asciiTheme="minorHAnsi" w:hAnsiTheme="minorHAnsi" w:cstheme="minorHAnsi"/>
                <w:b/>
                <w:bCs/>
              </w:rPr>
            </w:pPr>
            <w:r w:rsidRPr="00E564E2">
              <w:rPr>
                <w:rFonts w:eastAsia="Inter" w:asciiTheme="minorHAnsi" w:hAnsiTheme="minorHAnsi" w:cstheme="minorHAnsi"/>
                <w:b/>
                <w:bCs/>
              </w:rPr>
              <w:t>2</w:t>
            </w:r>
          </w:p>
        </w:tc>
        <w:tc>
          <w:tcPr>
            <w:tcW w:w="7001" w:type="dxa"/>
            <w:tcMar>
              <w:top w:w="100" w:type="dxa"/>
              <w:left w:w="100" w:type="dxa"/>
              <w:bottom w:w="100" w:type="dxa"/>
              <w:right w:w="100" w:type="dxa"/>
            </w:tcMar>
          </w:tcPr>
          <w:p w:rsidRPr="00E564E2" w:rsidR="00915C8F" w:rsidP="0028406F" w:rsidRDefault="00AE22FA" w14:paraId="7FB5AFAD" w14:textId="4DE22444">
            <w:pPr>
              <w:spacing w:after="120"/>
              <w:jc w:val="both"/>
              <w:rPr>
                <w:rFonts w:eastAsia="Inter" w:asciiTheme="minorHAnsi" w:hAnsiTheme="minorHAnsi" w:cstheme="minorHAnsi"/>
              </w:rPr>
            </w:pPr>
            <w:r w:rsidRPr="00E564E2">
              <w:rPr>
                <w:rFonts w:eastAsia="Calibri" w:asciiTheme="minorHAnsi" w:hAnsiTheme="minorHAnsi" w:cstheme="minorHAnsi"/>
              </w:rPr>
              <w:t xml:space="preserve">Rapport </w:t>
            </w:r>
            <w:r w:rsidR="0028406F">
              <w:rPr>
                <w:rFonts w:eastAsia="Calibri" w:asciiTheme="minorHAnsi" w:hAnsiTheme="minorHAnsi" w:cstheme="minorHAnsi"/>
              </w:rPr>
              <w:t xml:space="preserve">Phase Production </w:t>
            </w:r>
          </w:p>
        </w:tc>
        <w:tc>
          <w:tcPr>
            <w:tcW w:w="2344" w:type="dxa"/>
            <w:tcMar>
              <w:top w:w="100" w:type="dxa"/>
              <w:left w:w="100" w:type="dxa"/>
              <w:bottom w:w="100" w:type="dxa"/>
              <w:right w:w="100" w:type="dxa"/>
            </w:tcMar>
          </w:tcPr>
          <w:p w:rsidRPr="00E564E2" w:rsidR="00915C8F" w:rsidP="55CB38A5" w:rsidRDefault="1131C2EA" w14:paraId="782188AA" w14:textId="40F225AA">
            <w:pPr>
              <w:widowControl w:val="0"/>
              <w:pBdr>
                <w:top w:val="nil" w:color="FF000000" w:sz="0" w:space="0"/>
                <w:left w:val="nil" w:color="FF000000" w:sz="0" w:space="0"/>
                <w:bottom w:val="nil" w:color="FF000000" w:sz="0" w:space="0"/>
                <w:right w:val="nil" w:color="FF000000" w:sz="0" w:space="0"/>
                <w:between w:val="nil" w:color="FF000000" w:sz="0" w:space="0"/>
              </w:pBdr>
              <w:jc w:val="both"/>
              <w:rPr>
                <w:rFonts w:ascii="Calibri" w:hAnsi="Calibri" w:eastAsia="Inter" w:cs="Calibri" w:asciiTheme="minorAscii" w:hAnsiTheme="minorAscii" w:cstheme="minorAscii"/>
              </w:rPr>
            </w:pPr>
            <w:r w:rsidRPr="55CB38A5" w:rsidR="1131C2EA">
              <w:rPr>
                <w:rFonts w:ascii="Calibri" w:hAnsi="Calibri" w:eastAsia="Inter" w:cs="Calibri" w:asciiTheme="minorAscii" w:hAnsiTheme="minorAscii" w:cstheme="minorAscii"/>
              </w:rPr>
              <w:t xml:space="preserve">T0 + </w:t>
            </w:r>
            <w:r w:rsidRPr="55CB38A5" w:rsidR="737C3ACC">
              <w:rPr>
                <w:rFonts w:ascii="Calibri" w:hAnsi="Calibri" w:eastAsia="Inter" w:cs="Calibri" w:asciiTheme="minorAscii" w:hAnsiTheme="minorAscii" w:cstheme="minorAscii"/>
              </w:rPr>
              <w:t>4</w:t>
            </w:r>
            <w:r w:rsidRPr="55CB38A5" w:rsidR="7FD3A25A">
              <w:rPr>
                <w:rFonts w:ascii="Calibri" w:hAnsi="Calibri" w:eastAsia="Inter" w:cs="Calibri" w:asciiTheme="minorAscii" w:hAnsiTheme="minorAscii" w:cstheme="minorAscii"/>
              </w:rPr>
              <w:t xml:space="preserve"> </w:t>
            </w:r>
            <w:r w:rsidRPr="55CB38A5" w:rsidR="7FD3A25A">
              <w:rPr>
                <w:rFonts w:ascii="Calibri" w:hAnsi="Calibri" w:eastAsia="Inter" w:cs="Calibri" w:asciiTheme="minorAscii" w:hAnsiTheme="minorAscii" w:cstheme="minorAscii"/>
              </w:rPr>
              <w:t>mois</w:t>
            </w:r>
          </w:p>
        </w:tc>
      </w:tr>
      <w:tr w:rsidRPr="00E564E2" w:rsidR="00915C8F" w:rsidTr="55CB38A5" w14:paraId="6DDFC1D4" w14:textId="77777777">
        <w:trPr>
          <w:trHeight w:val="413"/>
        </w:trPr>
        <w:tc>
          <w:tcPr>
            <w:tcW w:w="555" w:type="dxa"/>
            <w:tcMar>
              <w:top w:w="100" w:type="dxa"/>
              <w:left w:w="100" w:type="dxa"/>
              <w:bottom w:w="100" w:type="dxa"/>
              <w:right w:w="100" w:type="dxa"/>
            </w:tcMar>
          </w:tcPr>
          <w:p w:rsidRPr="00E564E2" w:rsidR="00915C8F" w:rsidP="0CFFBCA9" w:rsidRDefault="1131C2EA" w14:paraId="3B7599C0" w14:textId="32C60A93">
            <w:pPr>
              <w:widowControl w:val="0"/>
              <w:pBdr>
                <w:top w:val="nil"/>
                <w:left w:val="nil"/>
                <w:bottom w:val="nil"/>
                <w:right w:val="nil"/>
                <w:between w:val="nil"/>
              </w:pBdr>
              <w:jc w:val="both"/>
              <w:rPr>
                <w:rFonts w:eastAsia="Inter" w:asciiTheme="minorHAnsi" w:hAnsiTheme="minorHAnsi" w:cstheme="minorHAnsi"/>
                <w:b/>
                <w:bCs/>
              </w:rPr>
            </w:pPr>
            <w:r w:rsidRPr="00E564E2">
              <w:rPr>
                <w:rFonts w:eastAsia="Inter" w:asciiTheme="minorHAnsi" w:hAnsiTheme="minorHAnsi" w:cstheme="minorHAnsi"/>
                <w:b/>
                <w:bCs/>
              </w:rPr>
              <w:t>3</w:t>
            </w:r>
          </w:p>
        </w:tc>
        <w:tc>
          <w:tcPr>
            <w:tcW w:w="7001" w:type="dxa"/>
            <w:tcMar>
              <w:top w:w="100" w:type="dxa"/>
              <w:left w:w="100" w:type="dxa"/>
              <w:bottom w:w="100" w:type="dxa"/>
              <w:right w:w="100" w:type="dxa"/>
            </w:tcMar>
          </w:tcPr>
          <w:p w:rsidRPr="00E564E2" w:rsidR="00915C8F" w:rsidP="0028406F" w:rsidRDefault="00AE22FA" w14:paraId="4EAABC16" w14:textId="77961B8B">
            <w:pPr>
              <w:spacing w:after="120"/>
              <w:jc w:val="both"/>
              <w:rPr>
                <w:rFonts w:eastAsia="Calibri" w:asciiTheme="minorHAnsi" w:hAnsiTheme="minorHAnsi" w:cstheme="minorHAnsi"/>
              </w:rPr>
            </w:pPr>
            <w:r w:rsidRPr="00E564E2">
              <w:rPr>
                <w:rFonts w:eastAsia="Calibri" w:asciiTheme="minorHAnsi" w:hAnsiTheme="minorHAnsi" w:cstheme="minorHAnsi"/>
              </w:rPr>
              <w:t xml:space="preserve">Rapport </w:t>
            </w:r>
            <w:r w:rsidRPr="00E564E2" w:rsidR="000E593B">
              <w:rPr>
                <w:rFonts w:eastAsia="Calibri" w:asciiTheme="minorHAnsi" w:hAnsiTheme="minorHAnsi" w:cstheme="minorHAnsi"/>
              </w:rPr>
              <w:t xml:space="preserve">Phase Postproduction </w:t>
            </w:r>
          </w:p>
        </w:tc>
        <w:tc>
          <w:tcPr>
            <w:tcW w:w="2344" w:type="dxa"/>
            <w:tcMar>
              <w:top w:w="100" w:type="dxa"/>
              <w:left w:w="100" w:type="dxa"/>
              <w:bottom w:w="100" w:type="dxa"/>
              <w:right w:w="100" w:type="dxa"/>
            </w:tcMar>
          </w:tcPr>
          <w:p w:rsidRPr="00E564E2" w:rsidR="00915C8F" w:rsidP="55CB38A5" w:rsidRDefault="1131C2EA" w14:paraId="06FE8923" w14:textId="380D71C9">
            <w:pPr>
              <w:widowControl w:val="0"/>
              <w:pBdr>
                <w:top w:val="nil" w:color="FF000000" w:sz="0" w:space="0"/>
                <w:left w:val="nil" w:color="FF000000" w:sz="0" w:space="0"/>
                <w:bottom w:val="nil" w:color="FF000000" w:sz="0" w:space="0"/>
                <w:right w:val="nil" w:color="FF000000" w:sz="0" w:space="0"/>
                <w:between w:val="nil" w:color="FF000000" w:sz="0" w:space="0"/>
              </w:pBdr>
              <w:jc w:val="both"/>
              <w:rPr>
                <w:rFonts w:ascii="Calibri" w:hAnsi="Calibri" w:eastAsia="Inter" w:cs="Calibri" w:asciiTheme="minorAscii" w:hAnsiTheme="minorAscii" w:cstheme="minorAscii"/>
              </w:rPr>
            </w:pPr>
            <w:r w:rsidRPr="55CB38A5" w:rsidR="1131C2EA">
              <w:rPr>
                <w:rFonts w:ascii="Calibri" w:hAnsi="Calibri" w:eastAsia="Inter" w:cs="Calibri" w:asciiTheme="minorAscii" w:hAnsiTheme="minorAscii" w:cstheme="minorAscii"/>
              </w:rPr>
              <w:t xml:space="preserve">T0 + </w:t>
            </w:r>
            <w:r w:rsidRPr="55CB38A5" w:rsidR="0DA11D64">
              <w:rPr>
                <w:rFonts w:ascii="Calibri" w:hAnsi="Calibri" w:eastAsia="Inter" w:cs="Calibri" w:asciiTheme="minorAscii" w:hAnsiTheme="minorAscii" w:cstheme="minorAscii"/>
              </w:rPr>
              <w:t>5</w:t>
            </w:r>
            <w:r w:rsidRPr="55CB38A5" w:rsidR="7FD3A25A">
              <w:rPr>
                <w:rFonts w:ascii="Calibri" w:hAnsi="Calibri" w:eastAsia="Inter" w:cs="Calibri" w:asciiTheme="minorAscii" w:hAnsiTheme="minorAscii" w:cstheme="minorAscii"/>
              </w:rPr>
              <w:t xml:space="preserve"> </w:t>
            </w:r>
            <w:r w:rsidRPr="55CB38A5" w:rsidR="7FD3A25A">
              <w:rPr>
                <w:rFonts w:ascii="Calibri" w:hAnsi="Calibri" w:eastAsia="Inter" w:cs="Calibri" w:asciiTheme="minorAscii" w:hAnsiTheme="minorAscii" w:cstheme="minorAscii"/>
              </w:rPr>
              <w:t>mois</w:t>
            </w:r>
          </w:p>
        </w:tc>
      </w:tr>
      <w:tr w:rsidRPr="00E564E2" w:rsidR="00915C8F" w:rsidTr="55CB38A5" w14:paraId="1A850B1A" w14:textId="77777777">
        <w:tc>
          <w:tcPr>
            <w:tcW w:w="555" w:type="dxa"/>
            <w:tcMar>
              <w:top w:w="100" w:type="dxa"/>
              <w:left w:w="100" w:type="dxa"/>
              <w:bottom w:w="100" w:type="dxa"/>
              <w:right w:w="100" w:type="dxa"/>
            </w:tcMar>
          </w:tcPr>
          <w:p w:rsidRPr="00E564E2" w:rsidR="00915C8F" w:rsidP="0CFFBCA9" w:rsidRDefault="1131C2EA" w14:paraId="3C1BD21C" w14:textId="2D1332AE">
            <w:pPr>
              <w:widowControl w:val="0"/>
              <w:pBdr>
                <w:top w:val="nil"/>
                <w:left w:val="nil"/>
                <w:bottom w:val="nil"/>
                <w:right w:val="nil"/>
                <w:between w:val="nil"/>
              </w:pBdr>
              <w:jc w:val="both"/>
              <w:rPr>
                <w:rFonts w:eastAsia="Inter" w:asciiTheme="minorHAnsi" w:hAnsiTheme="minorHAnsi" w:cstheme="minorHAnsi"/>
                <w:b/>
                <w:bCs/>
              </w:rPr>
            </w:pPr>
            <w:r w:rsidRPr="00E564E2">
              <w:rPr>
                <w:rFonts w:eastAsia="Inter" w:asciiTheme="minorHAnsi" w:hAnsiTheme="minorHAnsi" w:cstheme="minorHAnsi"/>
                <w:b/>
                <w:bCs/>
              </w:rPr>
              <w:t>4</w:t>
            </w:r>
          </w:p>
        </w:tc>
        <w:tc>
          <w:tcPr>
            <w:tcW w:w="7001" w:type="dxa"/>
            <w:tcMar>
              <w:top w:w="100" w:type="dxa"/>
              <w:left w:w="100" w:type="dxa"/>
              <w:bottom w:w="100" w:type="dxa"/>
              <w:right w:w="100" w:type="dxa"/>
            </w:tcMar>
          </w:tcPr>
          <w:p w:rsidRPr="00E564E2" w:rsidR="00915C8F" w:rsidP="0CFFBCA9" w:rsidRDefault="70394E7C" w14:paraId="12584BD3" w14:textId="6EDA3DCC">
            <w:pPr>
              <w:widowControl w:val="0"/>
              <w:jc w:val="both"/>
              <w:rPr>
                <w:rFonts w:eastAsia="Inter" w:asciiTheme="minorHAnsi" w:hAnsiTheme="minorHAnsi" w:cstheme="minorHAnsi"/>
              </w:rPr>
            </w:pPr>
            <w:r w:rsidRPr="00E564E2">
              <w:rPr>
                <w:rFonts w:eastAsia="Inter" w:asciiTheme="minorHAnsi" w:hAnsiTheme="minorHAnsi" w:cstheme="minorHAnsi"/>
              </w:rPr>
              <w:t xml:space="preserve">Rapport Phase Diffusion et rapport final </w:t>
            </w:r>
            <w:r w:rsidR="00447EC1">
              <w:rPr>
                <w:rFonts w:eastAsia="Inter" w:asciiTheme="minorHAnsi" w:hAnsiTheme="minorHAnsi" w:cstheme="minorHAnsi"/>
              </w:rPr>
              <w:t xml:space="preserve">    </w:t>
            </w:r>
          </w:p>
        </w:tc>
        <w:tc>
          <w:tcPr>
            <w:tcW w:w="2344" w:type="dxa"/>
            <w:tcMar>
              <w:top w:w="100" w:type="dxa"/>
              <w:left w:w="100" w:type="dxa"/>
              <w:bottom w:w="100" w:type="dxa"/>
              <w:right w:w="100" w:type="dxa"/>
            </w:tcMar>
          </w:tcPr>
          <w:p w:rsidRPr="00E564E2" w:rsidR="00915C8F" w:rsidP="00A95F29" w:rsidRDefault="16E736BC" w14:paraId="60619459" w14:textId="4FC3D126">
            <w:pPr>
              <w:widowControl w:val="0"/>
              <w:pBdr>
                <w:top w:val="nil"/>
                <w:left w:val="nil"/>
                <w:bottom w:val="nil"/>
                <w:right w:val="nil"/>
                <w:between w:val="nil"/>
              </w:pBdr>
              <w:jc w:val="both"/>
              <w:rPr>
                <w:rFonts w:eastAsia="Inter" w:asciiTheme="minorHAnsi" w:hAnsiTheme="minorHAnsi" w:cstheme="minorHAnsi"/>
              </w:rPr>
            </w:pPr>
            <w:r w:rsidRPr="00E564E2">
              <w:rPr>
                <w:rFonts w:eastAsia="Inter" w:asciiTheme="minorHAnsi" w:hAnsiTheme="minorHAnsi" w:cstheme="minorHAnsi"/>
              </w:rPr>
              <w:t xml:space="preserve">T0 + </w:t>
            </w:r>
            <w:r w:rsidR="00A95F29">
              <w:rPr>
                <w:rFonts w:eastAsia="Inter" w:asciiTheme="minorHAnsi" w:hAnsiTheme="minorHAnsi" w:cstheme="minorHAnsi"/>
              </w:rPr>
              <w:t>7</w:t>
            </w:r>
            <w:r w:rsidRPr="00E564E2">
              <w:rPr>
                <w:rFonts w:eastAsia="Inter" w:asciiTheme="minorHAnsi" w:hAnsiTheme="minorHAnsi" w:cstheme="minorHAnsi"/>
              </w:rPr>
              <w:t xml:space="preserve"> mois</w:t>
            </w:r>
          </w:p>
        </w:tc>
      </w:tr>
    </w:tbl>
    <w:p w:rsidRPr="00E564E2" w:rsidR="006D7351" w:rsidP="00AF0104" w:rsidRDefault="006D7351" w14:paraId="6FC38379" w14:textId="75CC3B1A">
      <w:pPr>
        <w:spacing w:after="120"/>
        <w:jc w:val="both"/>
        <w:rPr>
          <w:rFonts w:eastAsia="Calibri" w:asciiTheme="minorHAnsi" w:hAnsiTheme="minorHAnsi" w:cstheme="minorHAnsi"/>
        </w:rPr>
      </w:pPr>
    </w:p>
    <w:sectPr w:rsidRPr="00E564E2" w:rsidR="006D7351" w:rsidSect="000724C9">
      <w:headerReference w:type="default" r:id="rId13"/>
      <w:footerReference w:type="default" r:id="rId14"/>
      <w:headerReference w:type="first" r:id="rId15"/>
      <w:footerReference w:type="first" r:id="rId16"/>
      <w:pgSz w:w="11906" w:h="16838" w:orient="portrait"/>
      <w:pgMar w:top="1843" w:right="1417" w:bottom="2882" w:left="1417" w:header="708" w:footer="708" w:gutter="0"/>
      <w:cols w:space="708"/>
      <w:titlePg/>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55018F82" w16cex:dateUtc="2026-02-18T15:54:57.795Z"/>
  <w16cex:commentExtensible w16cex:durableId="0D84DF9E" w16cex:dateUtc="2026-02-18T16:05:23.771Z"/>
  <w16cex:commentExtensible w16cex:durableId="4B4945B8" w16cex:dateUtc="2026-02-18T16:23:08.083Z"/>
</w16cex:commentsExtensible>
</file>

<file path=word/commentsIds.xml><?xml version="1.0" encoding="utf-8"?>
<w16cid:commentsIds xmlns:mc="http://schemas.openxmlformats.org/markup-compatibility/2006" xmlns:w16cid="http://schemas.microsoft.com/office/word/2016/wordml/cid" mc:Ignorable="w16cid">
  <w16cid:commentId w16cid:paraId="667D7DCE" w16cid:durableId="55018F82"/>
  <w16cid:commentId w16cid:paraId="3BD25D5F" w16cid:durableId="0D84DF9E"/>
  <w16cid:commentId w16cid:paraId="512EF934" w16cid:durableId="4B4945B8"/>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6494C" w:rsidP="006144ED" w:rsidRDefault="00D6494C" w14:paraId="2C7CD8E5" w14:textId="77777777">
      <w:r>
        <w:separator/>
      </w:r>
    </w:p>
  </w:endnote>
  <w:endnote w:type="continuationSeparator" w:id="0">
    <w:p w:rsidR="00D6494C" w:rsidP="006144ED" w:rsidRDefault="00D6494C" w14:paraId="3816D4DF"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Exo">
    <w:altName w:val="Cambria Math"/>
    <w:panose1 w:val="00000000000000000000"/>
    <w:charset w:val="00"/>
    <w:family w:val="modern"/>
    <w:notTrueType/>
    <w:pitch w:val="variable"/>
    <w:sig w:usb0="00000001" w:usb1="4000204B" w:usb2="00000000" w:usb3="00000000" w:csb0="00000093" w:csb1="00000000"/>
  </w:font>
  <w:font w:name="Times New Roman (Corps CS)">
    <w:altName w:val="Times New Roman"/>
    <w:panose1 w:val="00000000000000000000"/>
    <w:charset w:val="00"/>
    <w:family w:val="roman"/>
    <w:notTrueType/>
    <w:pitch w:val="default"/>
  </w:font>
  <w:font w:name="EXO MEDIUM">
    <w:altName w:val="Calibri"/>
    <w:panose1 w:val="00000000000000000000"/>
    <w:charset w:val="4D"/>
    <w:family w:val="auto"/>
    <w:notTrueType/>
    <w:pitch w:val="variable"/>
    <w:sig w:usb0="A00000EF" w:usb1="4000204B" w:usb2="00000000" w:usb3="00000000" w:csb0="00000093"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Inter">
    <w:altName w:val="Times New Roman"/>
    <w:charset w:val="00"/>
    <w:family w:val="auto"/>
    <w:pitch w:val="variable"/>
    <w:sig w:usb0="E00002FF" w:usb1="1200A1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4D27A3" w:rsidRDefault="004D27A3" w14:paraId="520910FD" w14:textId="10499576">
    <w:pPr>
      <w:pStyle w:val="Pieddepage"/>
    </w:pPr>
    <w:r>
      <w:rPr>
        <w:noProof/>
        <w:lang w:eastAsia="fr-FR"/>
      </w:rPr>
      <w:drawing>
        <wp:anchor distT="0" distB="0" distL="114300" distR="114300" simplePos="0" relativeHeight="251665408" behindDoc="0" locked="0" layoutInCell="1" allowOverlap="1" wp14:anchorId="0ADCA3A8" wp14:editId="67541344">
          <wp:simplePos x="0" y="0"/>
          <wp:positionH relativeFrom="margin">
            <wp:align>center</wp:align>
          </wp:positionH>
          <wp:positionV relativeFrom="paragraph">
            <wp:posOffset>-312141</wp:posOffset>
          </wp:positionV>
          <wp:extent cx="4465930" cy="465201"/>
          <wp:effectExtent l="0" t="0" r="0" b="0"/>
          <wp:wrapThrough wrapText="bothSides">
            <wp:wrapPolygon edited="0">
              <wp:start x="4976" y="0"/>
              <wp:lineTo x="0" y="885"/>
              <wp:lineTo x="0" y="18590"/>
              <wp:lineTo x="4976" y="20361"/>
              <wp:lineTo x="21102" y="20361"/>
              <wp:lineTo x="21471" y="16820"/>
              <wp:lineTo x="21471" y="1770"/>
              <wp:lineTo x="5437" y="0"/>
              <wp:lineTo x="4976" y="0"/>
            </wp:wrapPolygon>
          </wp:wrapThrough>
          <wp:docPr id="81838761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11007" name="Image 849411007"/>
                  <pic:cNvPicPr/>
                </pic:nvPicPr>
                <pic:blipFill>
                  <a:blip r:embed="rId1">
                    <a:extLst>
                      <a:ext uri="{28A0092B-C50C-407E-A947-70E740481C1C}">
                        <a14:useLocalDpi xmlns:a14="http://schemas.microsoft.com/office/drawing/2010/main" val="0"/>
                      </a:ext>
                    </a:extLst>
                  </a:blip>
                  <a:stretch>
                    <a:fillRect/>
                  </a:stretch>
                </pic:blipFill>
                <pic:spPr>
                  <a:xfrm>
                    <a:off x="0" y="0"/>
                    <a:ext cx="4465930" cy="465201"/>
                  </a:xfrm>
                  <a:prstGeom prst="rect">
                    <a:avLst/>
                  </a:prstGeom>
                </pic:spPr>
              </pic:pic>
            </a:graphicData>
          </a:graphic>
        </wp:anchor>
      </w:drawing>
    </w:r>
    <w:r>
      <w:rPr>
        <w:noProof/>
        <w:lang w:eastAsia="fr-FR"/>
      </w:rPr>
      <w:drawing>
        <wp:anchor distT="0" distB="0" distL="114300" distR="114300" simplePos="0" relativeHeight="251664384" behindDoc="0" locked="0" layoutInCell="1" allowOverlap="1" wp14:anchorId="65B5B730" wp14:editId="177F0F42">
          <wp:simplePos x="0" y="0"/>
          <wp:positionH relativeFrom="column">
            <wp:posOffset>-1283264</wp:posOffset>
          </wp:positionH>
          <wp:positionV relativeFrom="paragraph">
            <wp:posOffset>-971268</wp:posOffset>
          </wp:positionV>
          <wp:extent cx="2009422" cy="2805334"/>
          <wp:effectExtent l="0" t="0" r="0" b="1905"/>
          <wp:wrapNone/>
          <wp:docPr id="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098334" name="Image 2044098334"/>
                  <pic:cNvPicPr/>
                </pic:nvPicPr>
                <pic:blipFill>
                  <a:blip r:embed="rId2">
                    <a:alphaModFix amt="33000"/>
                    <a:extLst>
                      <a:ext uri="{28A0092B-C50C-407E-A947-70E740481C1C}">
                        <a14:useLocalDpi xmlns:a14="http://schemas.microsoft.com/office/drawing/2010/main" val="0"/>
                      </a:ext>
                    </a:extLst>
                  </a:blip>
                  <a:stretch>
                    <a:fillRect/>
                  </a:stretch>
                </pic:blipFill>
                <pic:spPr>
                  <a:xfrm>
                    <a:off x="0" y="0"/>
                    <a:ext cx="2009422" cy="280533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4D27A3" w:rsidRDefault="004D27A3" w14:paraId="326920D7" w14:textId="7D63C90C">
    <w:pPr>
      <w:pStyle w:val="Pieddepage"/>
    </w:pPr>
    <w:r>
      <w:rPr>
        <w:noProof/>
        <w:lang w:eastAsia="fr-FR"/>
      </w:rPr>
      <w:drawing>
        <wp:inline distT="0" distB="0" distL="0" distR="0" wp14:anchorId="7824CCC3" wp14:editId="4A1137E3">
          <wp:extent cx="5760720" cy="600075"/>
          <wp:effectExtent l="0" t="0" r="0" b="9525"/>
          <wp:docPr id="8494110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11007" name="Image 849411007"/>
                  <pic:cNvPicPr/>
                </pic:nvPicPr>
                <pic:blipFill>
                  <a:blip r:embed="rId1">
                    <a:extLst>
                      <a:ext uri="{28A0092B-C50C-407E-A947-70E740481C1C}">
                        <a14:useLocalDpi xmlns:a14="http://schemas.microsoft.com/office/drawing/2010/main" val="0"/>
                      </a:ext>
                    </a:extLst>
                  </a:blip>
                  <a:stretch>
                    <a:fillRect/>
                  </a:stretch>
                </pic:blipFill>
                <pic:spPr>
                  <a:xfrm>
                    <a:off x="0" y="0"/>
                    <a:ext cx="5760720" cy="60007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6494C" w:rsidP="006144ED" w:rsidRDefault="00D6494C" w14:paraId="1E8F99A9" w14:textId="77777777">
      <w:r>
        <w:separator/>
      </w:r>
    </w:p>
  </w:footnote>
  <w:footnote w:type="continuationSeparator" w:id="0">
    <w:p w:rsidR="00D6494C" w:rsidP="006144ED" w:rsidRDefault="00D6494C" w14:paraId="47236559" w14:textId="77777777">
      <w:r>
        <w:continuationSeparator/>
      </w:r>
    </w:p>
  </w:footnote>
  <w:footnote w:id="1">
    <w:p w:rsidR="004D27A3" w:rsidP="000A5417" w:rsidRDefault="004D27A3" w14:paraId="38C87419" w14:textId="77777777">
      <w:pPr>
        <w:pStyle w:val="Notedebasdepage1"/>
      </w:pPr>
      <w:r>
        <w:rPr>
          <w:rStyle w:val="Appelnotedebasdep"/>
        </w:rPr>
        <w:footnoteRef/>
      </w:r>
      <w:r>
        <w:t xml:space="preserve"> TEI (Team Europe Initiative) terme anglais, aussi très largement utilisé</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4D27A3" w:rsidRDefault="004D27A3" w14:paraId="6E807B5D" w14:textId="6446C0FF">
    <w:pPr>
      <w:pStyle w:val="En-tte"/>
    </w:pPr>
    <w:r>
      <w:rPr>
        <w:noProof/>
        <w:lang w:eastAsia="fr-FR"/>
      </w:rPr>
      <w:drawing>
        <wp:anchor distT="0" distB="0" distL="114300" distR="114300" simplePos="0" relativeHeight="251658240" behindDoc="0" locked="0" layoutInCell="1" allowOverlap="1" wp14:anchorId="03715C76" wp14:editId="2EF4BE03">
          <wp:simplePos x="0" y="0"/>
          <wp:positionH relativeFrom="column">
            <wp:posOffset>330906</wp:posOffset>
          </wp:positionH>
          <wp:positionV relativeFrom="paragraph">
            <wp:posOffset>-302472</wp:posOffset>
          </wp:positionV>
          <wp:extent cx="5136445" cy="812200"/>
          <wp:effectExtent l="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241550" name="Image 2092241550"/>
                  <pic:cNvPicPr/>
                </pic:nvPicPr>
                <pic:blipFill>
                  <a:blip r:embed="rId1">
                    <a:extLst>
                      <a:ext uri="{28A0092B-C50C-407E-A947-70E740481C1C}">
                        <a14:useLocalDpi xmlns:a14="http://schemas.microsoft.com/office/drawing/2010/main" val="0"/>
                      </a:ext>
                    </a:extLst>
                  </a:blip>
                  <a:stretch>
                    <a:fillRect/>
                  </a:stretch>
                </pic:blipFill>
                <pic:spPr>
                  <a:xfrm>
                    <a:off x="0" y="0"/>
                    <a:ext cx="5136445" cy="812200"/>
                  </a:xfrm>
                  <a:prstGeom prst="rect">
                    <a:avLst/>
                  </a:prstGeom>
                </pic:spPr>
              </pic:pic>
            </a:graphicData>
          </a:graphic>
          <wp14:sizeRelH relativeFrom="margin">
            <wp14:pctWidth>0</wp14:pctWidth>
          </wp14:sizeRelH>
          <wp14:sizeRelV relativeFrom="margin">
            <wp14:pctHeight>0</wp14:pctHeight>
          </wp14:sizeRelV>
        </wp:anchor>
      </w:drawing>
    </w:r>
    <w:r>
      <w:t xml:space="preserve"> </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4D27A3" w:rsidRDefault="004D27A3" w14:paraId="1245BE39" w14:textId="77777777">
    <w:pPr>
      <w:pStyle w:val="En-tte"/>
    </w:pPr>
    <w:r>
      <w:rPr>
        <w:noProof/>
        <w:lang w:eastAsia="fr-FR"/>
      </w:rPr>
      <w:drawing>
        <wp:anchor distT="0" distB="0" distL="114300" distR="114300" simplePos="0" relativeHeight="251661312" behindDoc="0" locked="0" layoutInCell="1" allowOverlap="1" wp14:anchorId="7C890CC2" wp14:editId="30BB5D5F">
          <wp:simplePos x="0" y="0"/>
          <wp:positionH relativeFrom="column">
            <wp:posOffset>-812800</wp:posOffset>
          </wp:positionH>
          <wp:positionV relativeFrom="paragraph">
            <wp:posOffset>-226413</wp:posOffset>
          </wp:positionV>
          <wp:extent cx="7422318" cy="1173654"/>
          <wp:effectExtent l="0" t="0" r="0" b="0"/>
          <wp:wrapNone/>
          <wp:docPr id="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241550" name="Image 2092241550"/>
                  <pic:cNvPicPr/>
                </pic:nvPicPr>
                <pic:blipFill>
                  <a:blip r:embed="rId1">
                    <a:extLst>
                      <a:ext uri="{28A0092B-C50C-407E-A947-70E740481C1C}">
                        <a14:useLocalDpi xmlns:a14="http://schemas.microsoft.com/office/drawing/2010/main" val="0"/>
                      </a:ext>
                    </a:extLst>
                  </a:blip>
                  <a:stretch>
                    <a:fillRect/>
                  </a:stretch>
                </pic:blipFill>
                <pic:spPr>
                  <a:xfrm>
                    <a:off x="0" y="0"/>
                    <a:ext cx="7422318" cy="1173654"/>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L4QK6Vkr+vexQU" int2:id="U9D5iDDq">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784F63"/>
    <w:multiLevelType w:val="multilevel"/>
    <w:tmpl w:val="B85E821E"/>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8BD7812"/>
    <w:multiLevelType w:val="multilevel"/>
    <w:tmpl w:val="5C6C3084"/>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0FC10FFE"/>
    <w:multiLevelType w:val="hybridMultilevel"/>
    <w:tmpl w:val="7F8A4A12"/>
    <w:lvl w:ilvl="0" w:tplc="0EB80A66">
      <w:start w:val="1"/>
      <w:numFmt w:val="bullet"/>
      <w:lvlText w:val=""/>
      <w:lvlJc w:val="left"/>
      <w:pPr>
        <w:ind w:left="1080" w:hanging="360"/>
      </w:pPr>
      <w:rPr>
        <w:rFonts w:ascii="Symbol" w:hAnsi="Symbol"/>
      </w:rPr>
    </w:lvl>
    <w:lvl w:ilvl="1" w:tplc="5F7482D6">
      <w:start w:val="1"/>
      <w:numFmt w:val="bullet"/>
      <w:lvlText w:val=""/>
      <w:lvlJc w:val="left"/>
      <w:pPr>
        <w:ind w:left="1080" w:hanging="360"/>
      </w:pPr>
      <w:rPr>
        <w:rFonts w:ascii="Symbol" w:hAnsi="Symbol"/>
      </w:rPr>
    </w:lvl>
    <w:lvl w:ilvl="2" w:tplc="F0C08F32">
      <w:start w:val="1"/>
      <w:numFmt w:val="bullet"/>
      <w:lvlText w:val=""/>
      <w:lvlJc w:val="left"/>
      <w:pPr>
        <w:ind w:left="1080" w:hanging="360"/>
      </w:pPr>
      <w:rPr>
        <w:rFonts w:ascii="Symbol" w:hAnsi="Symbol"/>
      </w:rPr>
    </w:lvl>
    <w:lvl w:ilvl="3" w:tplc="FF5E6254">
      <w:start w:val="1"/>
      <w:numFmt w:val="bullet"/>
      <w:lvlText w:val=""/>
      <w:lvlJc w:val="left"/>
      <w:pPr>
        <w:ind w:left="1080" w:hanging="360"/>
      </w:pPr>
      <w:rPr>
        <w:rFonts w:ascii="Symbol" w:hAnsi="Symbol"/>
      </w:rPr>
    </w:lvl>
    <w:lvl w:ilvl="4" w:tplc="8B0CCEC6">
      <w:start w:val="1"/>
      <w:numFmt w:val="bullet"/>
      <w:lvlText w:val=""/>
      <w:lvlJc w:val="left"/>
      <w:pPr>
        <w:ind w:left="1080" w:hanging="360"/>
      </w:pPr>
      <w:rPr>
        <w:rFonts w:ascii="Symbol" w:hAnsi="Symbol"/>
      </w:rPr>
    </w:lvl>
    <w:lvl w:ilvl="5" w:tplc="2F8218C0">
      <w:start w:val="1"/>
      <w:numFmt w:val="bullet"/>
      <w:lvlText w:val=""/>
      <w:lvlJc w:val="left"/>
      <w:pPr>
        <w:ind w:left="1080" w:hanging="360"/>
      </w:pPr>
      <w:rPr>
        <w:rFonts w:ascii="Symbol" w:hAnsi="Symbol"/>
      </w:rPr>
    </w:lvl>
    <w:lvl w:ilvl="6" w:tplc="F28C8BE2">
      <w:start w:val="1"/>
      <w:numFmt w:val="bullet"/>
      <w:lvlText w:val=""/>
      <w:lvlJc w:val="left"/>
      <w:pPr>
        <w:ind w:left="1080" w:hanging="360"/>
      </w:pPr>
      <w:rPr>
        <w:rFonts w:ascii="Symbol" w:hAnsi="Symbol"/>
      </w:rPr>
    </w:lvl>
    <w:lvl w:ilvl="7" w:tplc="0338E5C8">
      <w:start w:val="1"/>
      <w:numFmt w:val="bullet"/>
      <w:lvlText w:val=""/>
      <w:lvlJc w:val="left"/>
      <w:pPr>
        <w:ind w:left="1080" w:hanging="360"/>
      </w:pPr>
      <w:rPr>
        <w:rFonts w:ascii="Symbol" w:hAnsi="Symbol"/>
      </w:rPr>
    </w:lvl>
    <w:lvl w:ilvl="8" w:tplc="B5446AAC">
      <w:start w:val="1"/>
      <w:numFmt w:val="bullet"/>
      <w:lvlText w:val=""/>
      <w:lvlJc w:val="left"/>
      <w:pPr>
        <w:ind w:left="1080" w:hanging="360"/>
      </w:pPr>
      <w:rPr>
        <w:rFonts w:ascii="Symbol" w:hAnsi="Symbol"/>
      </w:rPr>
    </w:lvl>
  </w:abstractNum>
  <w:abstractNum w:abstractNumId="3" w15:restartNumberingAfterBreak="0">
    <w:nsid w:val="152016E1"/>
    <w:multiLevelType w:val="hybridMultilevel"/>
    <w:tmpl w:val="389633A0"/>
    <w:lvl w:ilvl="0" w:tplc="796E1280">
      <w:start w:val="1"/>
      <w:numFmt w:val="decimal"/>
      <w:lvlText w:val="%1."/>
      <w:lvlJc w:val="left"/>
      <w:pPr>
        <w:ind w:left="1920" w:hanging="360"/>
      </w:pPr>
      <w:rPr>
        <w:rFonts w:hint="default"/>
      </w:r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4" w15:restartNumberingAfterBreak="0">
    <w:nsid w:val="1DB860DE"/>
    <w:multiLevelType w:val="hybridMultilevel"/>
    <w:tmpl w:val="E3D04E5E"/>
    <w:lvl w:ilvl="0" w:tplc="9FE0E8EA">
      <w:start w:val="3"/>
      <w:numFmt w:val="bullet"/>
      <w:lvlText w:val="-"/>
      <w:lvlJc w:val="left"/>
      <w:pPr>
        <w:ind w:left="720" w:hanging="360"/>
      </w:pPr>
      <w:rPr>
        <w:rFonts w:hint="default" w:ascii="Times New Roman" w:hAnsi="Times New Roman" w:eastAsia="Times New Roman" w:cs="Times New Roman"/>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DD64474"/>
    <w:multiLevelType w:val="multilevel"/>
    <w:tmpl w:val="BC02503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2183553D"/>
    <w:multiLevelType w:val="multilevel"/>
    <w:tmpl w:val="81066C8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245F0919"/>
    <w:multiLevelType w:val="multilevel"/>
    <w:tmpl w:val="8290309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356116EE"/>
    <w:multiLevelType w:val="multilevel"/>
    <w:tmpl w:val="A142CC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40EF5C62"/>
    <w:multiLevelType w:val="multilevel"/>
    <w:tmpl w:val="C40C72CC"/>
    <w:lvl w:ilvl="0">
      <w:start w:val="1"/>
      <w:numFmt w:val="upperRoman"/>
      <w:pStyle w:val="Titre1"/>
      <w:lvlText w:val="%1."/>
      <w:lvlJc w:val="left"/>
      <w:pPr>
        <w:ind w:left="0" w:firstLine="0"/>
      </w:pPr>
      <w:rPr>
        <w:b/>
      </w:rPr>
    </w:lvl>
    <w:lvl w:ilvl="1">
      <w:start w:val="1"/>
      <w:numFmt w:val="upperLetter"/>
      <w:pStyle w:val="Titre2"/>
      <w:lvlText w:val="%2."/>
      <w:lvlJc w:val="left"/>
      <w:pPr>
        <w:ind w:left="720" w:firstLine="0"/>
      </w:pPr>
    </w:lvl>
    <w:lvl w:ilvl="2">
      <w:start w:val="1"/>
      <w:numFmt w:val="decimal"/>
      <w:pStyle w:val="Titre3"/>
      <w:lvlText w:val="%3."/>
      <w:lvlJc w:val="left"/>
      <w:pPr>
        <w:ind w:left="710" w:firstLine="0"/>
      </w:pPr>
      <w:rPr>
        <w:color w:val="4472C4" w:themeColor="accent1"/>
      </w:rPr>
    </w:lvl>
    <w:lvl w:ilvl="3">
      <w:start w:val="1"/>
      <w:numFmt w:val="lowerLetter"/>
      <w:pStyle w:val="Titre4"/>
      <w:lvlText w:val="%4)"/>
      <w:lvlJc w:val="left"/>
      <w:pPr>
        <w:ind w:left="2160" w:firstLine="0"/>
      </w:pPr>
      <w:rPr>
        <w:b/>
        <w:color w:val="auto"/>
      </w:rPr>
    </w:lvl>
    <w:lvl w:ilvl="4">
      <w:start w:val="1"/>
      <w:numFmt w:val="decimal"/>
      <w:pStyle w:val="Titre5"/>
      <w:lvlText w:val="(%5)"/>
      <w:lvlJc w:val="left"/>
      <w:pPr>
        <w:ind w:left="710" w:firstLine="0"/>
      </w:pPr>
    </w:lvl>
    <w:lvl w:ilvl="5">
      <w:start w:val="1"/>
      <w:numFmt w:val="lowerLetter"/>
      <w:pStyle w:val="Titre6"/>
      <w:lvlText w:val="(%6)"/>
      <w:lvlJc w:val="left"/>
      <w:pPr>
        <w:ind w:left="1560" w:firstLine="0"/>
      </w:pPr>
      <w:rPr>
        <w:rFonts w:hint="default" w:asciiTheme="minorHAnsi" w:hAnsiTheme="minorHAnsi"/>
      </w:rPr>
    </w:lvl>
    <w:lvl w:ilvl="6">
      <w:start w:val="1"/>
      <w:numFmt w:val="lowerRoman"/>
      <w:pStyle w:val="Titre7"/>
      <w:lvlText w:val="(%7)"/>
      <w:lvlJc w:val="left"/>
      <w:pPr>
        <w:ind w:left="4320" w:firstLine="0"/>
      </w:pPr>
    </w:lvl>
    <w:lvl w:ilvl="7">
      <w:start w:val="1"/>
      <w:numFmt w:val="lowerLetter"/>
      <w:pStyle w:val="Titre8"/>
      <w:lvlText w:val="(%8)"/>
      <w:lvlJc w:val="left"/>
      <w:pPr>
        <w:ind w:left="5040" w:firstLine="0"/>
      </w:pPr>
    </w:lvl>
    <w:lvl w:ilvl="8">
      <w:start w:val="1"/>
      <w:numFmt w:val="lowerRoman"/>
      <w:pStyle w:val="Titre9"/>
      <w:lvlText w:val="(%9)"/>
      <w:lvlJc w:val="left"/>
      <w:pPr>
        <w:ind w:left="5760" w:firstLine="0"/>
      </w:pPr>
    </w:lvl>
  </w:abstractNum>
  <w:abstractNum w:abstractNumId="10" w15:restartNumberingAfterBreak="0">
    <w:nsid w:val="43D044A5"/>
    <w:multiLevelType w:val="multilevel"/>
    <w:tmpl w:val="3C9A50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D656833"/>
    <w:multiLevelType w:val="multilevel"/>
    <w:tmpl w:val="4E34866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4FD31608"/>
    <w:multiLevelType w:val="multilevel"/>
    <w:tmpl w:val="ED66F11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504A7EC1"/>
    <w:multiLevelType w:val="multilevel"/>
    <w:tmpl w:val="F1EEC56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51F8558F"/>
    <w:multiLevelType w:val="multilevel"/>
    <w:tmpl w:val="4E22FA2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 w15:restartNumberingAfterBreak="0">
    <w:nsid w:val="552D5B0C"/>
    <w:multiLevelType w:val="hybridMultilevel"/>
    <w:tmpl w:val="552CE0AE"/>
    <w:lvl w:ilvl="0" w:tplc="9FE0E8EA">
      <w:start w:val="3"/>
      <w:numFmt w:val="bullet"/>
      <w:lvlText w:val="-"/>
      <w:lvlJc w:val="left"/>
      <w:pPr>
        <w:ind w:left="720" w:hanging="360"/>
      </w:pPr>
      <w:rPr>
        <w:rFonts w:hint="default" w:ascii="Times New Roman" w:hAnsi="Times New Roman" w:eastAsia="Times New Roman" w:cs="Times New Roman"/>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6" w15:restartNumberingAfterBreak="0">
    <w:nsid w:val="58502F59"/>
    <w:multiLevelType w:val="multilevel"/>
    <w:tmpl w:val="5F2EDFC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 w15:restartNumberingAfterBreak="0">
    <w:nsid w:val="79592771"/>
    <w:multiLevelType w:val="multilevel"/>
    <w:tmpl w:val="C4CEA8B2"/>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7EF548A8"/>
    <w:multiLevelType w:val="multilevel"/>
    <w:tmpl w:val="3B00DD8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abstractNumId w:val="15"/>
  </w:num>
  <w:num w:numId="2">
    <w:abstractNumId w:val="4"/>
  </w:num>
  <w:num w:numId="3">
    <w:abstractNumId w:val="9"/>
  </w:num>
  <w:num w:numId="4">
    <w:abstractNumId w:val="3"/>
  </w:num>
  <w:num w:numId="5">
    <w:abstractNumId w:val="5"/>
  </w:num>
  <w:num w:numId="6">
    <w:abstractNumId w:val="11"/>
  </w:num>
  <w:num w:numId="7">
    <w:abstractNumId w:val="1"/>
  </w:num>
  <w:num w:numId="8">
    <w:abstractNumId w:val="16"/>
  </w:num>
  <w:num w:numId="9">
    <w:abstractNumId w:val="12"/>
  </w:num>
  <w:num w:numId="10">
    <w:abstractNumId w:val="13"/>
  </w:num>
  <w:num w:numId="11">
    <w:abstractNumId w:val="14"/>
  </w:num>
  <w:num w:numId="12">
    <w:abstractNumId w:val="6"/>
  </w:num>
  <w:num w:numId="13">
    <w:abstractNumId w:val="18"/>
  </w:num>
  <w:num w:numId="14">
    <w:abstractNumId w:val="7"/>
  </w:num>
  <w:num w:numId="15">
    <w:abstractNumId w:val="10"/>
  </w:num>
  <w:num w:numId="16">
    <w:abstractNumId w:val="2"/>
  </w:num>
  <w:num w:numId="17">
    <w:abstractNumId w:val="8"/>
  </w:num>
  <w:num w:numId="18">
    <w:abstractNumId w:val="17"/>
  </w:num>
  <w:num w:numId="19">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dirty"/>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44ED"/>
    <w:rsid w:val="00011DEA"/>
    <w:rsid w:val="000129E3"/>
    <w:rsid w:val="00026A55"/>
    <w:rsid w:val="00027076"/>
    <w:rsid w:val="000518D3"/>
    <w:rsid w:val="00054884"/>
    <w:rsid w:val="000724C9"/>
    <w:rsid w:val="00073433"/>
    <w:rsid w:val="000825F2"/>
    <w:rsid w:val="00091E46"/>
    <w:rsid w:val="000A5417"/>
    <w:rsid w:val="000A6DEF"/>
    <w:rsid w:val="000C4F1F"/>
    <w:rsid w:val="000C544C"/>
    <w:rsid w:val="000C5FBD"/>
    <w:rsid w:val="000C6291"/>
    <w:rsid w:val="000D3826"/>
    <w:rsid w:val="000E593B"/>
    <w:rsid w:val="000E68AA"/>
    <w:rsid w:val="000F1F72"/>
    <w:rsid w:val="000F6E02"/>
    <w:rsid w:val="001000D9"/>
    <w:rsid w:val="00101C06"/>
    <w:rsid w:val="0014128C"/>
    <w:rsid w:val="00157EA3"/>
    <w:rsid w:val="001707FB"/>
    <w:rsid w:val="001C4DDB"/>
    <w:rsid w:val="001D0109"/>
    <w:rsid w:val="001F02B3"/>
    <w:rsid w:val="0028275D"/>
    <w:rsid w:val="0028406F"/>
    <w:rsid w:val="00287CE4"/>
    <w:rsid w:val="00297BAE"/>
    <w:rsid w:val="002C0FDD"/>
    <w:rsid w:val="002D4225"/>
    <w:rsid w:val="002F3D84"/>
    <w:rsid w:val="002F5DA6"/>
    <w:rsid w:val="002FEBA3"/>
    <w:rsid w:val="00356284"/>
    <w:rsid w:val="00376767"/>
    <w:rsid w:val="0038143B"/>
    <w:rsid w:val="00390C57"/>
    <w:rsid w:val="003A09DC"/>
    <w:rsid w:val="003A2F13"/>
    <w:rsid w:val="004117F1"/>
    <w:rsid w:val="00447EC1"/>
    <w:rsid w:val="00452757"/>
    <w:rsid w:val="00461A97"/>
    <w:rsid w:val="00486BF5"/>
    <w:rsid w:val="004B24DF"/>
    <w:rsid w:val="004D27A3"/>
    <w:rsid w:val="004D56AD"/>
    <w:rsid w:val="004E1DC0"/>
    <w:rsid w:val="00512863"/>
    <w:rsid w:val="005235AF"/>
    <w:rsid w:val="0056251B"/>
    <w:rsid w:val="00573483"/>
    <w:rsid w:val="005B38EF"/>
    <w:rsid w:val="005B5E3C"/>
    <w:rsid w:val="005D2AFE"/>
    <w:rsid w:val="005D707D"/>
    <w:rsid w:val="005E0374"/>
    <w:rsid w:val="00600585"/>
    <w:rsid w:val="006144ED"/>
    <w:rsid w:val="00615DDD"/>
    <w:rsid w:val="00635F0C"/>
    <w:rsid w:val="00683631"/>
    <w:rsid w:val="006D7351"/>
    <w:rsid w:val="006E5D90"/>
    <w:rsid w:val="00710FA7"/>
    <w:rsid w:val="007122A7"/>
    <w:rsid w:val="0073305B"/>
    <w:rsid w:val="00742420"/>
    <w:rsid w:val="007462DF"/>
    <w:rsid w:val="00747E32"/>
    <w:rsid w:val="007721B5"/>
    <w:rsid w:val="00785F51"/>
    <w:rsid w:val="007C0D41"/>
    <w:rsid w:val="007D714D"/>
    <w:rsid w:val="0081612D"/>
    <w:rsid w:val="008427D8"/>
    <w:rsid w:val="00857642"/>
    <w:rsid w:val="00870435"/>
    <w:rsid w:val="00874132"/>
    <w:rsid w:val="008C6E1F"/>
    <w:rsid w:val="008D571E"/>
    <w:rsid w:val="008E3CA7"/>
    <w:rsid w:val="00901968"/>
    <w:rsid w:val="00915C8F"/>
    <w:rsid w:val="0092383A"/>
    <w:rsid w:val="00924CE7"/>
    <w:rsid w:val="009301DC"/>
    <w:rsid w:val="009542AA"/>
    <w:rsid w:val="0096297A"/>
    <w:rsid w:val="009655AB"/>
    <w:rsid w:val="009941F6"/>
    <w:rsid w:val="009C2781"/>
    <w:rsid w:val="009F7DBE"/>
    <w:rsid w:val="00A305DA"/>
    <w:rsid w:val="00A606E3"/>
    <w:rsid w:val="00A612CB"/>
    <w:rsid w:val="00A8693C"/>
    <w:rsid w:val="00A95F29"/>
    <w:rsid w:val="00AC17E7"/>
    <w:rsid w:val="00AC220E"/>
    <w:rsid w:val="00AD2153"/>
    <w:rsid w:val="00AD34CA"/>
    <w:rsid w:val="00AE22FA"/>
    <w:rsid w:val="00AF0104"/>
    <w:rsid w:val="00AF51E9"/>
    <w:rsid w:val="00B30079"/>
    <w:rsid w:val="00B73C39"/>
    <w:rsid w:val="00B77409"/>
    <w:rsid w:val="00B83201"/>
    <w:rsid w:val="00BA7CAF"/>
    <w:rsid w:val="00BB789B"/>
    <w:rsid w:val="00BE0EF6"/>
    <w:rsid w:val="00BE2365"/>
    <w:rsid w:val="00C13FBB"/>
    <w:rsid w:val="00C17434"/>
    <w:rsid w:val="00C47CD6"/>
    <w:rsid w:val="00C562CE"/>
    <w:rsid w:val="00C73B0E"/>
    <w:rsid w:val="00C95B90"/>
    <w:rsid w:val="00CA6562"/>
    <w:rsid w:val="00CC29DE"/>
    <w:rsid w:val="00D14D58"/>
    <w:rsid w:val="00D16BF4"/>
    <w:rsid w:val="00D236CD"/>
    <w:rsid w:val="00D34060"/>
    <w:rsid w:val="00D6494C"/>
    <w:rsid w:val="00D748EF"/>
    <w:rsid w:val="00D93B69"/>
    <w:rsid w:val="00DB1DEB"/>
    <w:rsid w:val="00DC63C0"/>
    <w:rsid w:val="00DE296B"/>
    <w:rsid w:val="00DE6B79"/>
    <w:rsid w:val="00DF2813"/>
    <w:rsid w:val="00DF6A87"/>
    <w:rsid w:val="00E3068E"/>
    <w:rsid w:val="00E564E2"/>
    <w:rsid w:val="00E77984"/>
    <w:rsid w:val="00E84937"/>
    <w:rsid w:val="00E91F68"/>
    <w:rsid w:val="00EB0A86"/>
    <w:rsid w:val="00EE76DE"/>
    <w:rsid w:val="00F47F79"/>
    <w:rsid w:val="00F51BD6"/>
    <w:rsid w:val="00F8217F"/>
    <w:rsid w:val="00F86481"/>
    <w:rsid w:val="00FA2644"/>
    <w:rsid w:val="00FC761F"/>
    <w:rsid w:val="00FD32FA"/>
    <w:rsid w:val="00FE5EFD"/>
    <w:rsid w:val="00FF1991"/>
    <w:rsid w:val="022F3BA1"/>
    <w:rsid w:val="02D612B8"/>
    <w:rsid w:val="02FBB88E"/>
    <w:rsid w:val="04140617"/>
    <w:rsid w:val="067C1EB3"/>
    <w:rsid w:val="06BB6478"/>
    <w:rsid w:val="087EEBC5"/>
    <w:rsid w:val="088C71CC"/>
    <w:rsid w:val="08EA734E"/>
    <w:rsid w:val="09815066"/>
    <w:rsid w:val="0C217028"/>
    <w:rsid w:val="0C667CC0"/>
    <w:rsid w:val="0CFFBCA9"/>
    <w:rsid w:val="0D22F894"/>
    <w:rsid w:val="0DA11D64"/>
    <w:rsid w:val="0EB0EDC6"/>
    <w:rsid w:val="11272998"/>
    <w:rsid w:val="1131C2EA"/>
    <w:rsid w:val="121E330D"/>
    <w:rsid w:val="14754A85"/>
    <w:rsid w:val="15DC4BC1"/>
    <w:rsid w:val="16E736BC"/>
    <w:rsid w:val="17DD9C21"/>
    <w:rsid w:val="18A71470"/>
    <w:rsid w:val="1AFBAC43"/>
    <w:rsid w:val="1D0ED841"/>
    <w:rsid w:val="1E0632DF"/>
    <w:rsid w:val="1E51495E"/>
    <w:rsid w:val="1F40A833"/>
    <w:rsid w:val="1FE2AC5C"/>
    <w:rsid w:val="20395E24"/>
    <w:rsid w:val="23809CD3"/>
    <w:rsid w:val="2428A5CC"/>
    <w:rsid w:val="2641F228"/>
    <w:rsid w:val="2651AF75"/>
    <w:rsid w:val="2E8A26FB"/>
    <w:rsid w:val="2F1806F9"/>
    <w:rsid w:val="2FF6137F"/>
    <w:rsid w:val="34AAD119"/>
    <w:rsid w:val="381A961C"/>
    <w:rsid w:val="38E8EA04"/>
    <w:rsid w:val="3DA4D099"/>
    <w:rsid w:val="3E9B06CD"/>
    <w:rsid w:val="48B0820A"/>
    <w:rsid w:val="4B263011"/>
    <w:rsid w:val="4F4B7A22"/>
    <w:rsid w:val="531D12DF"/>
    <w:rsid w:val="5569DEBB"/>
    <w:rsid w:val="55CB38A5"/>
    <w:rsid w:val="570371A7"/>
    <w:rsid w:val="578427C2"/>
    <w:rsid w:val="58C9919F"/>
    <w:rsid w:val="590A3B61"/>
    <w:rsid w:val="5B4FC216"/>
    <w:rsid w:val="5C38EC52"/>
    <w:rsid w:val="5CA15C9E"/>
    <w:rsid w:val="5FA0D968"/>
    <w:rsid w:val="64125B6B"/>
    <w:rsid w:val="6430FEDE"/>
    <w:rsid w:val="6485CE21"/>
    <w:rsid w:val="64B9894A"/>
    <w:rsid w:val="672B7047"/>
    <w:rsid w:val="68720D1D"/>
    <w:rsid w:val="69A8C6CE"/>
    <w:rsid w:val="6BD27F2A"/>
    <w:rsid w:val="6D3665CE"/>
    <w:rsid w:val="6D60F381"/>
    <w:rsid w:val="6F80E242"/>
    <w:rsid w:val="70394E7C"/>
    <w:rsid w:val="71A21F7B"/>
    <w:rsid w:val="737C3ACC"/>
    <w:rsid w:val="79500E62"/>
    <w:rsid w:val="7A7E03FA"/>
    <w:rsid w:val="7A884AB6"/>
    <w:rsid w:val="7ACEFA5F"/>
    <w:rsid w:val="7C5EC7FF"/>
    <w:rsid w:val="7C632F63"/>
    <w:rsid w:val="7C9A6C3F"/>
    <w:rsid w:val="7CE419EE"/>
    <w:rsid w:val="7D2B8772"/>
    <w:rsid w:val="7E879568"/>
    <w:rsid w:val="7FD3A25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570B9"/>
  <w15:chartTrackingRefBased/>
  <w15:docId w15:val="{9C3E639B-D938-B949-91B7-32EE6DED0D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hAnsiTheme="minorHAnsi" w:eastAsiaTheme="minorHAnsi" w:cstheme="minorBidi"/>
        <w:kern w:val="2"/>
        <w:sz w:val="24"/>
        <w:szCs w:val="24"/>
        <w:lang w:val="fr-FR" w:eastAsia="en-US" w:bidi="ar-SA"/>
        <w14:ligatures w14:val="standardContextual"/>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rsid w:val="00CC29DE"/>
    <w:rPr>
      <w:rFonts w:ascii="Calibri" w:hAnsi="Calibri" w:eastAsia="Times New Roman" w:cs="Calibri"/>
      <w:kern w:val="0"/>
      <w:sz w:val="22"/>
      <w:szCs w:val="22"/>
      <w:lang w:eastAsia="fr-FR"/>
      <w14:ligatures w14:val="none"/>
    </w:rPr>
  </w:style>
  <w:style w:type="paragraph" w:styleId="Titre1">
    <w:name w:val="heading 1"/>
    <w:basedOn w:val="Normal"/>
    <w:next w:val="Normal"/>
    <w:link w:val="Titre1Car"/>
    <w:uiPriority w:val="9"/>
    <w:qFormat/>
    <w:rsid w:val="002F3D84"/>
    <w:pPr>
      <w:keepNext/>
      <w:keepLines/>
      <w:numPr>
        <w:numId w:val="3"/>
      </w:numPr>
      <w:spacing w:before="320"/>
      <w:outlineLvl w:val="0"/>
    </w:pPr>
    <w:rPr>
      <w:rFonts w:asciiTheme="majorHAnsi" w:hAnsiTheme="majorHAnsi" w:eastAsiaTheme="majorEastAsia" w:cstheme="majorBidi"/>
      <w:color w:val="2F5496" w:themeColor="accent1" w:themeShade="BF"/>
      <w:sz w:val="32"/>
      <w:szCs w:val="32"/>
      <w:lang w:eastAsia="en-US"/>
    </w:rPr>
  </w:style>
  <w:style w:type="paragraph" w:styleId="Titre2">
    <w:name w:val="heading 2"/>
    <w:basedOn w:val="Normal"/>
    <w:next w:val="Normal"/>
    <w:link w:val="Titre2Car"/>
    <w:uiPriority w:val="9"/>
    <w:unhideWhenUsed/>
    <w:qFormat/>
    <w:rsid w:val="002F3D84"/>
    <w:pPr>
      <w:keepNext/>
      <w:keepLines/>
      <w:numPr>
        <w:ilvl w:val="1"/>
        <w:numId w:val="3"/>
      </w:numPr>
      <w:spacing w:before="80"/>
      <w:outlineLvl w:val="1"/>
    </w:pPr>
    <w:rPr>
      <w:rFonts w:asciiTheme="majorHAnsi" w:hAnsiTheme="majorHAnsi" w:eastAsiaTheme="majorEastAsia" w:cstheme="majorBidi"/>
      <w:color w:val="404040" w:themeColor="text1" w:themeTint="BF"/>
      <w:sz w:val="28"/>
      <w:szCs w:val="28"/>
      <w:lang w:eastAsia="en-US"/>
    </w:rPr>
  </w:style>
  <w:style w:type="paragraph" w:styleId="Titre3">
    <w:name w:val="heading 3"/>
    <w:basedOn w:val="Normal"/>
    <w:next w:val="Normal"/>
    <w:link w:val="Titre3Car"/>
    <w:uiPriority w:val="9"/>
    <w:unhideWhenUsed/>
    <w:qFormat/>
    <w:rsid w:val="002F3D84"/>
    <w:pPr>
      <w:keepNext/>
      <w:keepLines/>
      <w:numPr>
        <w:ilvl w:val="2"/>
        <w:numId w:val="3"/>
      </w:numPr>
      <w:spacing w:before="40"/>
      <w:outlineLvl w:val="2"/>
    </w:pPr>
    <w:rPr>
      <w:rFonts w:asciiTheme="majorHAnsi" w:hAnsiTheme="majorHAnsi" w:eastAsiaTheme="majorEastAsia" w:cstheme="majorBidi"/>
      <w:color w:val="44546A" w:themeColor="text2"/>
      <w:sz w:val="24"/>
      <w:szCs w:val="24"/>
      <w:lang w:eastAsia="en-US"/>
    </w:rPr>
  </w:style>
  <w:style w:type="paragraph" w:styleId="Titre4">
    <w:name w:val="heading 4"/>
    <w:basedOn w:val="Normal"/>
    <w:next w:val="Normal"/>
    <w:link w:val="Titre4Car"/>
    <w:uiPriority w:val="9"/>
    <w:unhideWhenUsed/>
    <w:qFormat/>
    <w:rsid w:val="002F3D84"/>
    <w:pPr>
      <w:keepNext/>
      <w:keepLines/>
      <w:numPr>
        <w:ilvl w:val="3"/>
        <w:numId w:val="3"/>
      </w:numPr>
      <w:spacing w:before="40" w:line="264" w:lineRule="auto"/>
      <w:outlineLvl w:val="3"/>
    </w:pPr>
    <w:rPr>
      <w:rFonts w:asciiTheme="majorHAnsi" w:hAnsiTheme="majorHAnsi" w:eastAsiaTheme="majorEastAsia" w:cstheme="majorBidi"/>
      <w:lang w:eastAsia="en-US"/>
    </w:rPr>
  </w:style>
  <w:style w:type="paragraph" w:styleId="Titre5">
    <w:name w:val="heading 5"/>
    <w:basedOn w:val="Normal"/>
    <w:next w:val="Normal"/>
    <w:link w:val="Titre5Car"/>
    <w:uiPriority w:val="9"/>
    <w:unhideWhenUsed/>
    <w:qFormat/>
    <w:rsid w:val="002F3D84"/>
    <w:pPr>
      <w:keepNext/>
      <w:keepLines/>
      <w:numPr>
        <w:ilvl w:val="4"/>
        <w:numId w:val="3"/>
      </w:numPr>
      <w:spacing w:before="40" w:line="264" w:lineRule="auto"/>
      <w:outlineLvl w:val="4"/>
    </w:pPr>
    <w:rPr>
      <w:rFonts w:asciiTheme="majorHAnsi" w:hAnsiTheme="majorHAnsi" w:eastAsiaTheme="majorEastAsia" w:cstheme="majorBidi"/>
      <w:color w:val="44546A" w:themeColor="text2"/>
      <w:lang w:eastAsia="en-US"/>
    </w:rPr>
  </w:style>
  <w:style w:type="paragraph" w:styleId="Titre6">
    <w:name w:val="heading 6"/>
    <w:basedOn w:val="Normal"/>
    <w:next w:val="Normal"/>
    <w:link w:val="Titre6Car"/>
    <w:uiPriority w:val="9"/>
    <w:unhideWhenUsed/>
    <w:qFormat/>
    <w:rsid w:val="002F3D84"/>
    <w:pPr>
      <w:keepNext/>
      <w:keepLines/>
      <w:numPr>
        <w:ilvl w:val="5"/>
        <w:numId w:val="3"/>
      </w:numPr>
      <w:spacing w:before="40" w:line="264" w:lineRule="auto"/>
      <w:outlineLvl w:val="5"/>
    </w:pPr>
    <w:rPr>
      <w:rFonts w:asciiTheme="majorHAnsi" w:hAnsiTheme="majorHAnsi" w:eastAsiaTheme="majorEastAsia" w:cstheme="majorBidi"/>
      <w:i/>
      <w:iCs/>
      <w:color w:val="44546A" w:themeColor="text2"/>
      <w:sz w:val="21"/>
      <w:szCs w:val="21"/>
      <w:lang w:eastAsia="en-US"/>
    </w:rPr>
  </w:style>
  <w:style w:type="paragraph" w:styleId="Titre7">
    <w:name w:val="heading 7"/>
    <w:basedOn w:val="Normal"/>
    <w:next w:val="Normal"/>
    <w:link w:val="Titre7Car"/>
    <w:uiPriority w:val="9"/>
    <w:semiHidden/>
    <w:unhideWhenUsed/>
    <w:qFormat/>
    <w:rsid w:val="002F3D84"/>
    <w:pPr>
      <w:keepNext/>
      <w:keepLines/>
      <w:numPr>
        <w:ilvl w:val="6"/>
        <w:numId w:val="3"/>
      </w:numPr>
      <w:spacing w:before="40" w:line="264" w:lineRule="auto"/>
      <w:outlineLvl w:val="6"/>
    </w:pPr>
    <w:rPr>
      <w:rFonts w:asciiTheme="majorHAnsi" w:hAnsiTheme="majorHAnsi" w:eastAsiaTheme="majorEastAsia" w:cstheme="majorBidi"/>
      <w:i/>
      <w:iCs/>
      <w:color w:val="1F3864" w:themeColor="accent1" w:themeShade="80"/>
      <w:sz w:val="21"/>
      <w:szCs w:val="21"/>
      <w:lang w:eastAsia="en-US"/>
    </w:rPr>
  </w:style>
  <w:style w:type="paragraph" w:styleId="Titre8">
    <w:name w:val="heading 8"/>
    <w:basedOn w:val="Normal"/>
    <w:next w:val="Normal"/>
    <w:link w:val="Titre8Car"/>
    <w:uiPriority w:val="9"/>
    <w:semiHidden/>
    <w:unhideWhenUsed/>
    <w:qFormat/>
    <w:rsid w:val="002F3D84"/>
    <w:pPr>
      <w:keepNext/>
      <w:keepLines/>
      <w:numPr>
        <w:ilvl w:val="7"/>
        <w:numId w:val="3"/>
      </w:numPr>
      <w:spacing w:before="40" w:line="264" w:lineRule="auto"/>
      <w:outlineLvl w:val="7"/>
    </w:pPr>
    <w:rPr>
      <w:rFonts w:asciiTheme="majorHAnsi" w:hAnsiTheme="majorHAnsi" w:eastAsiaTheme="majorEastAsia" w:cstheme="majorBidi"/>
      <w:b/>
      <w:bCs/>
      <w:color w:val="44546A" w:themeColor="text2"/>
      <w:sz w:val="20"/>
      <w:szCs w:val="20"/>
      <w:lang w:eastAsia="en-US"/>
    </w:rPr>
  </w:style>
  <w:style w:type="paragraph" w:styleId="Titre9">
    <w:name w:val="heading 9"/>
    <w:basedOn w:val="Normal"/>
    <w:next w:val="Normal"/>
    <w:link w:val="Titre9Car"/>
    <w:uiPriority w:val="9"/>
    <w:semiHidden/>
    <w:unhideWhenUsed/>
    <w:qFormat/>
    <w:rsid w:val="002F3D84"/>
    <w:pPr>
      <w:keepNext/>
      <w:keepLines/>
      <w:numPr>
        <w:ilvl w:val="8"/>
        <w:numId w:val="3"/>
      </w:numPr>
      <w:spacing w:before="40" w:line="264" w:lineRule="auto"/>
      <w:outlineLvl w:val="8"/>
    </w:pPr>
    <w:rPr>
      <w:rFonts w:asciiTheme="majorHAnsi" w:hAnsiTheme="majorHAnsi" w:eastAsiaTheme="majorEastAsia" w:cstheme="majorBidi"/>
      <w:b/>
      <w:bCs/>
      <w:i/>
      <w:iCs/>
      <w:color w:val="44546A" w:themeColor="text2"/>
      <w:sz w:val="20"/>
      <w:szCs w:val="20"/>
      <w:lang w:eastAsia="en-US"/>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paragraph" w:styleId="En-tte">
    <w:name w:val="header"/>
    <w:basedOn w:val="Normal"/>
    <w:link w:val="En-tteCar"/>
    <w:uiPriority w:val="99"/>
    <w:unhideWhenUsed/>
    <w:rsid w:val="006144ED"/>
    <w:pPr>
      <w:tabs>
        <w:tab w:val="center" w:pos="4536"/>
        <w:tab w:val="right" w:pos="9072"/>
      </w:tabs>
    </w:pPr>
    <w:rPr>
      <w:rFonts w:asciiTheme="minorHAnsi" w:hAnsiTheme="minorHAnsi" w:eastAsiaTheme="minorHAnsi" w:cstheme="minorBidi"/>
      <w:kern w:val="2"/>
      <w:sz w:val="24"/>
      <w:szCs w:val="24"/>
      <w:lang w:eastAsia="en-US"/>
      <w14:ligatures w14:val="standardContextual"/>
    </w:rPr>
  </w:style>
  <w:style w:type="character" w:styleId="En-tteCar" w:customStyle="1">
    <w:name w:val="En-tête Car"/>
    <w:basedOn w:val="Policepardfaut"/>
    <w:link w:val="En-tte"/>
    <w:uiPriority w:val="99"/>
    <w:rsid w:val="006144ED"/>
  </w:style>
  <w:style w:type="paragraph" w:styleId="Pieddepage">
    <w:name w:val="footer"/>
    <w:basedOn w:val="Normal"/>
    <w:link w:val="PieddepageCar"/>
    <w:uiPriority w:val="99"/>
    <w:unhideWhenUsed/>
    <w:rsid w:val="006144ED"/>
    <w:pPr>
      <w:tabs>
        <w:tab w:val="center" w:pos="4536"/>
        <w:tab w:val="right" w:pos="9072"/>
      </w:tabs>
    </w:pPr>
    <w:rPr>
      <w:rFonts w:asciiTheme="minorHAnsi" w:hAnsiTheme="minorHAnsi" w:eastAsiaTheme="minorHAnsi" w:cstheme="minorBidi"/>
      <w:kern w:val="2"/>
      <w:sz w:val="24"/>
      <w:szCs w:val="24"/>
      <w:lang w:eastAsia="en-US"/>
      <w14:ligatures w14:val="standardContextual"/>
    </w:rPr>
  </w:style>
  <w:style w:type="character" w:styleId="PieddepageCar" w:customStyle="1">
    <w:name w:val="Pied de page Car"/>
    <w:basedOn w:val="Policepardfaut"/>
    <w:link w:val="Pieddepage"/>
    <w:uiPriority w:val="99"/>
    <w:rsid w:val="006144ED"/>
  </w:style>
  <w:style w:type="paragraph" w:styleId="Paragraphestandard" w:customStyle="1">
    <w:name w:val="[Paragraphe standard]"/>
    <w:basedOn w:val="Normal"/>
    <w:uiPriority w:val="99"/>
    <w:rsid w:val="00C17434"/>
    <w:pPr>
      <w:autoSpaceDE w:val="0"/>
      <w:autoSpaceDN w:val="0"/>
      <w:adjustRightInd w:val="0"/>
      <w:spacing w:line="288" w:lineRule="auto"/>
      <w:textAlignment w:val="center"/>
    </w:pPr>
    <w:rPr>
      <w:rFonts w:ascii="Minion Pro" w:hAnsi="Minion Pro" w:cs="Minion Pro" w:eastAsiaTheme="minorHAnsi"/>
      <w:color w:val="000000"/>
      <w:sz w:val="24"/>
      <w:szCs w:val="24"/>
      <w:lang w:eastAsia="en-US"/>
      <w14:ligatures w14:val="standardContextual"/>
    </w:rPr>
  </w:style>
  <w:style w:type="paragraph" w:styleId="Style1" w:customStyle="1">
    <w:name w:val="Style1"/>
    <w:basedOn w:val="Normal"/>
    <w:link w:val="Style1Car"/>
    <w:qFormat/>
    <w:rsid w:val="001D0109"/>
    <w:rPr>
      <w:rFonts w:ascii="Exo" w:hAnsi="Exo" w:cs="Times New Roman (Corps CS)" w:eastAsiaTheme="minorHAnsi"/>
      <w:b/>
      <w:bCs/>
      <w:kern w:val="2"/>
      <w:sz w:val="48"/>
      <w:szCs w:val="48"/>
      <w:lang w:eastAsia="en-US"/>
      <w14:ligatures w14:val="standardContextual"/>
    </w:rPr>
  </w:style>
  <w:style w:type="character" w:styleId="Style1Car" w:customStyle="1">
    <w:name w:val="Style1 Car"/>
    <w:basedOn w:val="Policepardfaut"/>
    <w:link w:val="Style1"/>
    <w:rsid w:val="001D0109"/>
    <w:rPr>
      <w:rFonts w:ascii="Exo" w:hAnsi="Exo" w:cs="Times New Roman (Corps CS)"/>
      <w:b/>
      <w:bCs/>
      <w:sz w:val="48"/>
      <w:szCs w:val="48"/>
    </w:rPr>
  </w:style>
  <w:style w:type="paragraph" w:styleId="Style2" w:customStyle="1">
    <w:name w:val="Style2"/>
    <w:basedOn w:val="Normal"/>
    <w:link w:val="Style2Car"/>
    <w:autoRedefine/>
    <w:qFormat/>
    <w:rsid w:val="001D0109"/>
    <w:rPr>
      <w:rFonts w:ascii="Exo" w:hAnsi="Exo" w:cs="Times New Roman (Corps CS)" w:eastAsiaTheme="minorHAnsi"/>
      <w:b/>
      <w:bCs/>
      <w:i/>
      <w:iCs/>
      <w:color w:val="F8B81D"/>
      <w:kern w:val="2"/>
      <w:sz w:val="40"/>
      <w:szCs w:val="40"/>
      <w:lang w:eastAsia="en-US"/>
      <w14:ligatures w14:val="standardContextual"/>
    </w:rPr>
  </w:style>
  <w:style w:type="character" w:styleId="Style2Car" w:customStyle="1">
    <w:name w:val="Style2 Car"/>
    <w:basedOn w:val="Policepardfaut"/>
    <w:link w:val="Style2"/>
    <w:rsid w:val="001D0109"/>
    <w:rPr>
      <w:rFonts w:ascii="Exo" w:hAnsi="Exo" w:cs="Times New Roman (Corps CS)"/>
      <w:b/>
      <w:bCs/>
      <w:i/>
      <w:iCs/>
      <w:color w:val="F8B81D"/>
      <w:sz w:val="40"/>
      <w:szCs w:val="40"/>
    </w:rPr>
  </w:style>
  <w:style w:type="paragraph" w:styleId="Style3" w:customStyle="1">
    <w:name w:val="Style3"/>
    <w:basedOn w:val="Normal"/>
    <w:link w:val="Style3Car"/>
    <w:qFormat/>
    <w:rsid w:val="001D0109"/>
    <w:rPr>
      <w:rFonts w:ascii="EXO MEDIUM" w:hAnsi="EXO MEDIUM" w:eastAsiaTheme="minorHAnsi" w:cstheme="minorBidi"/>
      <w:b/>
      <w:bCs/>
      <w:kern w:val="2"/>
      <w:sz w:val="32"/>
      <w:szCs w:val="32"/>
      <w:lang w:eastAsia="en-US"/>
      <w14:ligatures w14:val="standardContextual"/>
    </w:rPr>
  </w:style>
  <w:style w:type="character" w:styleId="Style3Car" w:customStyle="1">
    <w:name w:val="Style3 Car"/>
    <w:basedOn w:val="Policepardfaut"/>
    <w:link w:val="Style3"/>
    <w:rsid w:val="001D0109"/>
    <w:rPr>
      <w:rFonts w:ascii="EXO MEDIUM" w:hAnsi="EXO MEDIUM"/>
      <w:b/>
      <w:bCs/>
      <w:sz w:val="32"/>
      <w:szCs w:val="32"/>
    </w:rPr>
  </w:style>
  <w:style w:type="paragraph" w:styleId="Style4" w:customStyle="1">
    <w:name w:val="Style4"/>
    <w:basedOn w:val="Normal"/>
    <w:link w:val="Style4Car"/>
    <w:qFormat/>
    <w:rsid w:val="001D0109"/>
    <w:rPr>
      <w:rFonts w:ascii="EXO MEDIUM" w:hAnsi="EXO MEDIUM" w:eastAsiaTheme="minorHAnsi" w:cstheme="minorBidi"/>
      <w:i/>
      <w:iCs/>
      <w:color w:val="2F3284"/>
      <w:kern w:val="2"/>
      <w:sz w:val="28"/>
      <w:szCs w:val="28"/>
      <w:lang w:eastAsia="en-US"/>
      <w14:ligatures w14:val="standardContextual"/>
    </w:rPr>
  </w:style>
  <w:style w:type="character" w:styleId="Style4Car" w:customStyle="1">
    <w:name w:val="Style4 Car"/>
    <w:basedOn w:val="Policepardfaut"/>
    <w:link w:val="Style4"/>
    <w:rsid w:val="001D0109"/>
    <w:rPr>
      <w:rFonts w:ascii="EXO MEDIUM" w:hAnsi="EXO MEDIUM"/>
      <w:i/>
      <w:iCs/>
      <w:color w:val="2F3284"/>
      <w:sz w:val="28"/>
      <w:szCs w:val="28"/>
    </w:rPr>
  </w:style>
  <w:style w:type="paragraph" w:styleId="Notedebasdepage1" w:customStyle="1">
    <w:name w:val="Note de bas de page1"/>
    <w:basedOn w:val="Normal"/>
    <w:next w:val="Notedebasdepage"/>
    <w:link w:val="NotedebasdepageCar"/>
    <w:uiPriority w:val="99"/>
    <w:semiHidden/>
    <w:unhideWhenUsed/>
    <w:rsid w:val="000A5417"/>
    <w:rPr>
      <w:rFonts w:asciiTheme="minorHAnsi" w:hAnsiTheme="minorHAnsi" w:cstheme="minorBidi"/>
      <w:kern w:val="2"/>
      <w:sz w:val="20"/>
      <w:szCs w:val="20"/>
      <w:lang w:eastAsia="en-US"/>
      <w14:ligatures w14:val="standardContextual"/>
    </w:rPr>
  </w:style>
  <w:style w:type="character" w:styleId="NotedebasdepageCar" w:customStyle="1">
    <w:name w:val="Note de bas de page Car"/>
    <w:basedOn w:val="Policepardfaut"/>
    <w:link w:val="Notedebasdepage1"/>
    <w:uiPriority w:val="99"/>
    <w:semiHidden/>
    <w:rsid w:val="000A5417"/>
    <w:rPr>
      <w:rFonts w:eastAsia="Times New Roman"/>
      <w:sz w:val="20"/>
      <w:szCs w:val="20"/>
    </w:rPr>
  </w:style>
  <w:style w:type="character" w:styleId="Appelnotedebasdep">
    <w:name w:val="footnote reference"/>
    <w:basedOn w:val="Policepardfaut"/>
    <w:uiPriority w:val="99"/>
    <w:semiHidden/>
    <w:unhideWhenUsed/>
    <w:rsid w:val="000A5417"/>
    <w:rPr>
      <w:vertAlign w:val="superscript"/>
    </w:rPr>
  </w:style>
  <w:style w:type="paragraph" w:styleId="Notedebasdepage">
    <w:name w:val="footnote text"/>
    <w:basedOn w:val="Normal"/>
    <w:link w:val="NotedebasdepageCar1"/>
    <w:uiPriority w:val="99"/>
    <w:semiHidden/>
    <w:unhideWhenUsed/>
    <w:rsid w:val="000A5417"/>
    <w:rPr>
      <w:rFonts w:asciiTheme="minorHAnsi" w:hAnsiTheme="minorHAnsi" w:eastAsiaTheme="minorHAnsi" w:cstheme="minorBidi"/>
      <w:kern w:val="2"/>
      <w:sz w:val="20"/>
      <w:szCs w:val="20"/>
      <w:lang w:eastAsia="en-US"/>
      <w14:ligatures w14:val="standardContextual"/>
    </w:rPr>
  </w:style>
  <w:style w:type="character" w:styleId="NotedebasdepageCar1" w:customStyle="1">
    <w:name w:val="Note de bas de page Car1"/>
    <w:basedOn w:val="Policepardfaut"/>
    <w:link w:val="Notedebasdepage"/>
    <w:uiPriority w:val="99"/>
    <w:semiHidden/>
    <w:rsid w:val="000A5417"/>
    <w:rPr>
      <w:sz w:val="20"/>
      <w:szCs w:val="20"/>
    </w:rPr>
  </w:style>
  <w:style w:type="paragraph" w:styleId="Paragraphedeliste">
    <w:name w:val="List Paragraph"/>
    <w:basedOn w:val="Normal"/>
    <w:uiPriority w:val="34"/>
    <w:qFormat/>
    <w:rsid w:val="000A5417"/>
    <w:pPr>
      <w:ind w:left="720"/>
      <w:contextualSpacing/>
    </w:pPr>
    <w:rPr>
      <w:rFonts w:asciiTheme="minorHAnsi" w:hAnsiTheme="minorHAnsi" w:eastAsiaTheme="minorHAnsi" w:cstheme="minorBidi"/>
      <w:kern w:val="2"/>
      <w:sz w:val="24"/>
      <w:szCs w:val="24"/>
      <w:lang w:eastAsia="en-US"/>
      <w14:ligatures w14:val="standardContextual"/>
    </w:rPr>
  </w:style>
  <w:style w:type="character" w:styleId="Marquedecommentaire">
    <w:name w:val="annotation reference"/>
    <w:basedOn w:val="Policepardfaut"/>
    <w:uiPriority w:val="99"/>
    <w:semiHidden/>
    <w:unhideWhenUsed/>
    <w:rsid w:val="009301DC"/>
    <w:rPr>
      <w:rFonts w:cs="Times New Roman"/>
      <w:sz w:val="16"/>
      <w:szCs w:val="16"/>
    </w:rPr>
  </w:style>
  <w:style w:type="paragraph" w:styleId="Commentaire">
    <w:name w:val="annotation text"/>
    <w:basedOn w:val="Normal"/>
    <w:link w:val="CommentaireCar"/>
    <w:uiPriority w:val="99"/>
    <w:unhideWhenUsed/>
    <w:rsid w:val="009301DC"/>
    <w:rPr>
      <w:sz w:val="20"/>
      <w:szCs w:val="20"/>
    </w:rPr>
  </w:style>
  <w:style w:type="character" w:styleId="CommentaireCar" w:customStyle="1">
    <w:name w:val="Commentaire Car"/>
    <w:basedOn w:val="Policepardfaut"/>
    <w:link w:val="Commentaire"/>
    <w:uiPriority w:val="99"/>
    <w:rsid w:val="009301DC"/>
    <w:rPr>
      <w:rFonts w:ascii="Calibri" w:hAnsi="Calibri" w:eastAsia="Times New Roman" w:cs="Calibri"/>
      <w:kern w:val="0"/>
      <w:sz w:val="20"/>
      <w:szCs w:val="20"/>
      <w:lang w:eastAsia="fr-FR"/>
      <w14:ligatures w14:val="none"/>
    </w:rPr>
  </w:style>
  <w:style w:type="paragraph" w:styleId="Textedebulles">
    <w:name w:val="Balloon Text"/>
    <w:basedOn w:val="Normal"/>
    <w:link w:val="TextedebullesCar"/>
    <w:uiPriority w:val="99"/>
    <w:semiHidden/>
    <w:unhideWhenUsed/>
    <w:rsid w:val="009301DC"/>
    <w:rPr>
      <w:rFonts w:ascii="Segoe UI" w:hAnsi="Segoe UI" w:cs="Segoe UI"/>
      <w:sz w:val="18"/>
      <w:szCs w:val="18"/>
    </w:rPr>
  </w:style>
  <w:style w:type="character" w:styleId="TextedebullesCar" w:customStyle="1">
    <w:name w:val="Texte de bulles Car"/>
    <w:basedOn w:val="Policepardfaut"/>
    <w:link w:val="Textedebulles"/>
    <w:uiPriority w:val="99"/>
    <w:semiHidden/>
    <w:rsid w:val="009301DC"/>
    <w:rPr>
      <w:rFonts w:ascii="Segoe UI" w:hAnsi="Segoe UI" w:eastAsia="Times New Roman" w:cs="Segoe UI"/>
      <w:kern w:val="0"/>
      <w:sz w:val="18"/>
      <w:szCs w:val="18"/>
      <w:lang w:eastAsia="fr-FR"/>
      <w14:ligatures w14:val="none"/>
    </w:rPr>
  </w:style>
  <w:style w:type="character" w:styleId="Titre1Car" w:customStyle="1">
    <w:name w:val="Titre 1 Car"/>
    <w:basedOn w:val="Policepardfaut"/>
    <w:link w:val="Titre1"/>
    <w:uiPriority w:val="9"/>
    <w:rsid w:val="002F3D84"/>
    <w:rPr>
      <w:rFonts w:asciiTheme="majorHAnsi" w:hAnsiTheme="majorHAnsi" w:eastAsiaTheme="majorEastAsia" w:cstheme="majorBidi"/>
      <w:color w:val="2F5496" w:themeColor="accent1" w:themeShade="BF"/>
      <w:kern w:val="0"/>
      <w:sz w:val="32"/>
      <w:szCs w:val="32"/>
      <w14:ligatures w14:val="none"/>
    </w:rPr>
  </w:style>
  <w:style w:type="character" w:styleId="Titre2Car" w:customStyle="1">
    <w:name w:val="Titre 2 Car"/>
    <w:basedOn w:val="Policepardfaut"/>
    <w:link w:val="Titre2"/>
    <w:uiPriority w:val="9"/>
    <w:rsid w:val="002F3D84"/>
    <w:rPr>
      <w:rFonts w:asciiTheme="majorHAnsi" w:hAnsiTheme="majorHAnsi" w:eastAsiaTheme="majorEastAsia" w:cstheme="majorBidi"/>
      <w:color w:val="404040" w:themeColor="text1" w:themeTint="BF"/>
      <w:kern w:val="0"/>
      <w:sz w:val="28"/>
      <w:szCs w:val="28"/>
      <w14:ligatures w14:val="none"/>
    </w:rPr>
  </w:style>
  <w:style w:type="character" w:styleId="Titre3Car" w:customStyle="1">
    <w:name w:val="Titre 3 Car"/>
    <w:basedOn w:val="Policepardfaut"/>
    <w:link w:val="Titre3"/>
    <w:uiPriority w:val="9"/>
    <w:rsid w:val="002F3D84"/>
    <w:rPr>
      <w:rFonts w:asciiTheme="majorHAnsi" w:hAnsiTheme="majorHAnsi" w:eastAsiaTheme="majorEastAsia" w:cstheme="majorBidi"/>
      <w:color w:val="44546A" w:themeColor="text2"/>
      <w:kern w:val="0"/>
      <w14:ligatures w14:val="none"/>
    </w:rPr>
  </w:style>
  <w:style w:type="character" w:styleId="Titre4Car" w:customStyle="1">
    <w:name w:val="Titre 4 Car"/>
    <w:basedOn w:val="Policepardfaut"/>
    <w:link w:val="Titre4"/>
    <w:uiPriority w:val="9"/>
    <w:rsid w:val="002F3D84"/>
    <w:rPr>
      <w:rFonts w:asciiTheme="majorHAnsi" w:hAnsiTheme="majorHAnsi" w:eastAsiaTheme="majorEastAsia" w:cstheme="majorBidi"/>
      <w:kern w:val="0"/>
      <w:sz w:val="22"/>
      <w:szCs w:val="22"/>
      <w14:ligatures w14:val="none"/>
    </w:rPr>
  </w:style>
  <w:style w:type="character" w:styleId="Titre5Car" w:customStyle="1">
    <w:name w:val="Titre 5 Car"/>
    <w:basedOn w:val="Policepardfaut"/>
    <w:link w:val="Titre5"/>
    <w:uiPriority w:val="9"/>
    <w:rsid w:val="002F3D84"/>
    <w:rPr>
      <w:rFonts w:asciiTheme="majorHAnsi" w:hAnsiTheme="majorHAnsi" w:eastAsiaTheme="majorEastAsia" w:cstheme="majorBidi"/>
      <w:color w:val="44546A" w:themeColor="text2"/>
      <w:kern w:val="0"/>
      <w:sz w:val="22"/>
      <w:szCs w:val="22"/>
      <w14:ligatures w14:val="none"/>
    </w:rPr>
  </w:style>
  <w:style w:type="character" w:styleId="Titre6Car" w:customStyle="1">
    <w:name w:val="Titre 6 Car"/>
    <w:basedOn w:val="Policepardfaut"/>
    <w:link w:val="Titre6"/>
    <w:uiPriority w:val="9"/>
    <w:rsid w:val="002F3D84"/>
    <w:rPr>
      <w:rFonts w:asciiTheme="majorHAnsi" w:hAnsiTheme="majorHAnsi" w:eastAsiaTheme="majorEastAsia" w:cstheme="majorBidi"/>
      <w:i/>
      <w:iCs/>
      <w:color w:val="44546A" w:themeColor="text2"/>
      <w:kern w:val="0"/>
      <w:sz w:val="21"/>
      <w:szCs w:val="21"/>
      <w14:ligatures w14:val="none"/>
    </w:rPr>
  </w:style>
  <w:style w:type="character" w:styleId="Titre7Car" w:customStyle="1">
    <w:name w:val="Titre 7 Car"/>
    <w:basedOn w:val="Policepardfaut"/>
    <w:link w:val="Titre7"/>
    <w:uiPriority w:val="9"/>
    <w:semiHidden/>
    <w:rsid w:val="002F3D84"/>
    <w:rPr>
      <w:rFonts w:asciiTheme="majorHAnsi" w:hAnsiTheme="majorHAnsi" w:eastAsiaTheme="majorEastAsia" w:cstheme="majorBidi"/>
      <w:i/>
      <w:iCs/>
      <w:color w:val="1F3864" w:themeColor="accent1" w:themeShade="80"/>
      <w:kern w:val="0"/>
      <w:sz w:val="21"/>
      <w:szCs w:val="21"/>
      <w14:ligatures w14:val="none"/>
    </w:rPr>
  </w:style>
  <w:style w:type="character" w:styleId="Titre8Car" w:customStyle="1">
    <w:name w:val="Titre 8 Car"/>
    <w:basedOn w:val="Policepardfaut"/>
    <w:link w:val="Titre8"/>
    <w:uiPriority w:val="9"/>
    <w:semiHidden/>
    <w:rsid w:val="002F3D84"/>
    <w:rPr>
      <w:rFonts w:asciiTheme="majorHAnsi" w:hAnsiTheme="majorHAnsi" w:eastAsiaTheme="majorEastAsia" w:cstheme="majorBidi"/>
      <w:b/>
      <w:bCs/>
      <w:color w:val="44546A" w:themeColor="text2"/>
      <w:kern w:val="0"/>
      <w:sz w:val="20"/>
      <w:szCs w:val="20"/>
      <w14:ligatures w14:val="none"/>
    </w:rPr>
  </w:style>
  <w:style w:type="character" w:styleId="Titre9Car" w:customStyle="1">
    <w:name w:val="Titre 9 Car"/>
    <w:basedOn w:val="Policepardfaut"/>
    <w:link w:val="Titre9"/>
    <w:uiPriority w:val="9"/>
    <w:semiHidden/>
    <w:rsid w:val="002F3D84"/>
    <w:rPr>
      <w:rFonts w:asciiTheme="majorHAnsi" w:hAnsiTheme="majorHAnsi" w:eastAsiaTheme="majorEastAsia" w:cstheme="majorBidi"/>
      <w:b/>
      <w:bCs/>
      <w:i/>
      <w:iCs/>
      <w:color w:val="44546A" w:themeColor="text2"/>
      <w:kern w:val="0"/>
      <w:sz w:val="20"/>
      <w:szCs w:val="20"/>
      <w14:ligatures w14:val="none"/>
    </w:rPr>
  </w:style>
  <w:style w:type="table" w:styleId="Grilledutableau">
    <w:name w:val="Table Grid"/>
    <w:basedOn w:val="TableauNormal"/>
    <w:uiPriority w:val="39"/>
    <w:rsid w:val="002F5DA6"/>
    <w:rPr>
      <w:kern w:val="0"/>
      <w:sz w:val="22"/>
      <w:szCs w:val="22"/>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ansinterligne">
    <w:name w:val="No Spacing"/>
    <w:uiPriority w:val="1"/>
    <w:qFormat/>
    <w:rsid w:val="000129E3"/>
    <w:rPr>
      <w:rFonts w:ascii="Calibri" w:hAnsi="Calibri" w:eastAsia="Times New Roman" w:cs="Calibri"/>
      <w:kern w:val="0"/>
      <w:sz w:val="22"/>
      <w:szCs w:val="22"/>
      <w:lang w:eastAsia="fr-FR"/>
      <w14:ligatures w14:val="none"/>
    </w:rPr>
  </w:style>
  <w:style w:type="paragraph" w:styleId="Objetducommentaire">
    <w:name w:val="annotation subject"/>
    <w:basedOn w:val="Commentaire"/>
    <w:next w:val="Commentaire"/>
    <w:link w:val="ObjetducommentaireCar"/>
    <w:uiPriority w:val="99"/>
    <w:semiHidden/>
    <w:unhideWhenUsed/>
    <w:rsid w:val="005235AF"/>
    <w:rPr>
      <w:b/>
      <w:bCs/>
    </w:rPr>
  </w:style>
  <w:style w:type="character" w:styleId="ObjetducommentaireCar" w:customStyle="1">
    <w:name w:val="Objet du commentaire Car"/>
    <w:basedOn w:val="CommentaireCar"/>
    <w:link w:val="Objetducommentaire"/>
    <w:uiPriority w:val="99"/>
    <w:semiHidden/>
    <w:rsid w:val="005235AF"/>
    <w:rPr>
      <w:rFonts w:ascii="Calibri" w:hAnsi="Calibri" w:eastAsia="Times New Roman" w:cs="Calibri"/>
      <w:b/>
      <w:bCs/>
      <w:kern w:val="0"/>
      <w:sz w:val="20"/>
      <w:szCs w:val="20"/>
      <w:lang w:eastAsia="fr-FR"/>
      <w14:ligatures w14:val="none"/>
    </w:rPr>
  </w:style>
  <w:style w:type="paragraph" w:styleId="pf0" w:customStyle="1">
    <w:name w:val="pf0"/>
    <w:basedOn w:val="Normal"/>
    <w:rsid w:val="007462DF"/>
    <w:pPr>
      <w:spacing w:before="100" w:beforeAutospacing="1" w:after="100" w:afterAutospacing="1"/>
      <w:ind w:left="360"/>
    </w:pPr>
    <w:rPr>
      <w:rFonts w:ascii="Times New Roman" w:hAnsi="Times New Roman" w:cs="Times New Roman"/>
      <w:sz w:val="24"/>
      <w:szCs w:val="24"/>
    </w:rPr>
  </w:style>
  <w:style w:type="character" w:styleId="cf01" w:customStyle="1">
    <w:name w:val="cf01"/>
    <w:basedOn w:val="Policepardfaut"/>
    <w:rsid w:val="007462DF"/>
    <w:rPr>
      <w:rFonts w:hint="default" w:ascii="Segoe UI" w:hAnsi="Segoe UI" w:cs="Segoe UI"/>
      <w:sz w:val="18"/>
      <w:szCs w:val="18"/>
    </w:rPr>
  </w:style>
  <w:style w:type="character" w:styleId="Lienhypertexte">
    <w:name w:val="Hyperlink"/>
    <w:basedOn w:val="Policepardfaut"/>
    <w:uiPriority w:val="99"/>
    <w:unhideWhenUsed/>
    <w:rsid w:val="00AF0104"/>
    <w:rPr>
      <w:color w:val="0563C1" w:themeColor="hyperlink"/>
      <w:u w:val="single"/>
    </w:rPr>
  </w:style>
  <w:style w:type="character" w:styleId="UnresolvedMention" w:customStyle="1">
    <w:name w:val="Unresolved Mention"/>
    <w:basedOn w:val="Policepardfaut"/>
    <w:uiPriority w:val="99"/>
    <w:semiHidden/>
    <w:unhideWhenUsed/>
    <w:rsid w:val="00AF0104"/>
    <w:rPr>
      <w:color w:val="605E5C"/>
      <w:shd w:val="clear" w:color="auto" w:fill="E1DFDD"/>
    </w:rPr>
  </w:style>
  <w:style w:type="paragraph" w:styleId="En-ttedetabledesmatires">
    <w:name w:val="TOC Heading"/>
    <w:basedOn w:val="Titre1"/>
    <w:next w:val="Normal"/>
    <w:uiPriority w:val="39"/>
    <w:unhideWhenUsed/>
    <w:qFormat/>
    <w:rsid w:val="00486BF5"/>
    <w:pPr>
      <w:numPr>
        <w:numId w:val="0"/>
      </w:numPr>
      <w:spacing w:before="480" w:line="276" w:lineRule="auto"/>
      <w:outlineLvl w:val="9"/>
    </w:pPr>
    <w:rPr>
      <w:b/>
      <w:bCs/>
      <w:sz w:val="28"/>
      <w:szCs w:val="28"/>
      <w:lang w:eastAsia="fr-FR"/>
    </w:rPr>
  </w:style>
  <w:style w:type="paragraph" w:styleId="TM1">
    <w:name w:val="toc 1"/>
    <w:basedOn w:val="Normal"/>
    <w:next w:val="Normal"/>
    <w:autoRedefine/>
    <w:uiPriority w:val="39"/>
    <w:unhideWhenUsed/>
    <w:qFormat/>
    <w:rsid w:val="00486BF5"/>
    <w:pPr>
      <w:spacing w:after="100" w:line="300" w:lineRule="atLeast"/>
    </w:pPr>
    <w:rPr>
      <w:rFonts w:ascii="Arial" w:hAnsi="Arial" w:eastAsia="Times" w:cs="Times New Roman"/>
      <w:sz w:val="20"/>
      <w:szCs w:val="20"/>
    </w:rPr>
  </w:style>
  <w:style w:type="paragraph" w:styleId="TM2">
    <w:name w:val="toc 2"/>
    <w:basedOn w:val="Normal"/>
    <w:next w:val="Normal"/>
    <w:autoRedefine/>
    <w:uiPriority w:val="39"/>
    <w:unhideWhenUsed/>
    <w:qFormat/>
    <w:rsid w:val="00486BF5"/>
    <w:pPr>
      <w:tabs>
        <w:tab w:val="right" w:leader="dot" w:pos="9736"/>
      </w:tabs>
      <w:spacing w:after="100" w:line="276" w:lineRule="auto"/>
      <w:ind w:left="220"/>
    </w:pPr>
    <w:rPr>
      <w:rFonts w:asciiTheme="minorHAnsi" w:hAnsiTheme="minorHAnsi" w:eastAsiaTheme="minorEastAsia" w:cstheme="minorBidi"/>
    </w:rPr>
  </w:style>
  <w:style w:type="paragraph" w:styleId="TM3">
    <w:name w:val="toc 3"/>
    <w:basedOn w:val="Normal"/>
    <w:next w:val="Normal"/>
    <w:autoRedefine/>
    <w:uiPriority w:val="39"/>
    <w:unhideWhenUsed/>
    <w:rsid w:val="00486BF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454066">
      <w:bodyDiv w:val="1"/>
      <w:marLeft w:val="0"/>
      <w:marRight w:val="0"/>
      <w:marTop w:val="0"/>
      <w:marBottom w:val="0"/>
      <w:divBdr>
        <w:top w:val="none" w:sz="0" w:space="0" w:color="auto"/>
        <w:left w:val="none" w:sz="0" w:space="0" w:color="auto"/>
        <w:bottom w:val="none" w:sz="0" w:space="0" w:color="auto"/>
        <w:right w:val="none" w:sz="0" w:space="0" w:color="auto"/>
      </w:divBdr>
    </w:div>
    <w:div w:id="584270875">
      <w:bodyDiv w:val="1"/>
      <w:marLeft w:val="0"/>
      <w:marRight w:val="0"/>
      <w:marTop w:val="0"/>
      <w:marBottom w:val="0"/>
      <w:divBdr>
        <w:top w:val="none" w:sz="0" w:space="0" w:color="auto"/>
        <w:left w:val="none" w:sz="0" w:space="0" w:color="auto"/>
        <w:bottom w:val="none" w:sz="0" w:space="0" w:color="auto"/>
        <w:right w:val="none" w:sz="0" w:space="0" w:color="auto"/>
      </w:divBdr>
    </w:div>
    <w:div w:id="786511749">
      <w:bodyDiv w:val="1"/>
      <w:marLeft w:val="0"/>
      <w:marRight w:val="0"/>
      <w:marTop w:val="0"/>
      <w:marBottom w:val="0"/>
      <w:divBdr>
        <w:top w:val="none" w:sz="0" w:space="0" w:color="auto"/>
        <w:left w:val="none" w:sz="0" w:space="0" w:color="auto"/>
        <w:bottom w:val="none" w:sz="0" w:space="0" w:color="auto"/>
        <w:right w:val="none" w:sz="0" w:space="0" w:color="auto"/>
      </w:divBdr>
    </w:div>
    <w:div w:id="855460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eader" Target="header1.xml" Id="rId13" /><Relationship Type="http://schemas.openxmlformats.org/officeDocument/2006/relationships/theme" Target="theme/theme1.xml" Id="rId18" /><Relationship Type="http://schemas.microsoft.com/office/2018/08/relationships/commentsExtensible" Target="commentsExtensible.xml" Id="R61036f6a862e440c" /><Relationship Type="http://schemas.openxmlformats.org/officeDocument/2006/relationships/customXml" Target="../customXml/item3.xml" Id="rId3" /><Relationship Type="http://schemas.microsoft.com/office/2016/09/relationships/commentsIds" Target="commentsIds.xml" Id="R99500ccedbe04c49" /><Relationship Type="http://schemas.openxmlformats.org/officeDocument/2006/relationships/webSettings" Target="webSettings.xml" Id="rId7" /><Relationship Type="http://schemas.openxmlformats.org/officeDocument/2006/relationships/hyperlink" Target="http://www.iyba-seed.eu" TargetMode="External"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jpeg" Id="rId11" /><Relationship Type="http://schemas.openxmlformats.org/officeDocument/2006/relationships/styles" Target="styles.xml" Id="rId5" /><Relationship Type="http://schemas.openxmlformats.org/officeDocument/2006/relationships/header" Target="header2.xml" Id="rId15" /><Relationship Type="http://schemas.microsoft.com/office/2020/10/relationships/intelligence" Target="intelligence2.xml" Id="rId28" /><Relationship Type="http://schemas.openxmlformats.org/officeDocument/2006/relationships/image" Target="media/image1.png"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footer" Target="footer1.xml" Id="rId14" /></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xmlns:thm15="http://schemas.microsoft.com/office/thememl/2012/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04a53e1-6d6b-464b-9dc9-b6236dc1ba3e">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EC5D7CAB84B4F4B90AD207C65BBE63B" ma:contentTypeVersion="14" ma:contentTypeDescription="Create a new document." ma:contentTypeScope="" ma:versionID="6f3ec42dec6d0d08237265754b00f913">
  <xsd:schema xmlns:xsd="http://www.w3.org/2001/XMLSchema" xmlns:xs="http://www.w3.org/2001/XMLSchema" xmlns:p="http://schemas.microsoft.com/office/2006/metadata/properties" xmlns:ns2="f04a53e1-6d6b-464b-9dc9-b6236dc1ba3e" xmlns:ns3="dc8f9790-5704-4816-90d3-9b0c0c77441e" targetNamespace="http://schemas.microsoft.com/office/2006/metadata/properties" ma:root="true" ma:fieldsID="d80d4916bc5038655b390d7dc844215f" ns2:_="" ns3:_="">
    <xsd:import namespace="f04a53e1-6d6b-464b-9dc9-b6236dc1ba3e"/>
    <xsd:import namespace="dc8f9790-5704-4816-90d3-9b0c0c77441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DateTaken" minOccurs="0"/>
                <xsd:element ref="ns2:lcf76f155ced4ddcb4097134ff3c332f"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4a53e1-6d6b-464b-9dc9-b6236dc1ba3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91d0c870-6c87-4232-a4cc-32c5b252a90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c8f9790-5704-4816-90d3-9b0c0c77441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13295A4-0987-4F19-B505-188A3834F1C6}">
  <ds:schemaRefs>
    <ds:schemaRef ds:uri="http://schemas.microsoft.com/office/2006/metadata/properties"/>
    <ds:schemaRef ds:uri="http://schemas.microsoft.com/office/infopath/2007/PartnerControls"/>
    <ds:schemaRef ds:uri="f04a53e1-6d6b-464b-9dc9-b6236dc1ba3e"/>
  </ds:schemaRefs>
</ds:datastoreItem>
</file>

<file path=customXml/itemProps2.xml><?xml version="1.0" encoding="utf-8"?>
<ds:datastoreItem xmlns:ds="http://schemas.openxmlformats.org/officeDocument/2006/customXml" ds:itemID="{D1DE84D4-666D-4846-98E5-84DFE0F4B30B}">
  <ds:schemaRefs>
    <ds:schemaRef ds:uri="http://schemas.microsoft.com/sharepoint/v3/contenttype/forms"/>
  </ds:schemaRefs>
</ds:datastoreItem>
</file>

<file path=customXml/itemProps3.xml><?xml version="1.0" encoding="utf-8"?>
<ds:datastoreItem xmlns:ds="http://schemas.openxmlformats.org/officeDocument/2006/customXml" ds:itemID="{53405FC5-A251-4D10-B68B-4A118E8D63B1}"/>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Microsoft Office User</dc:creator>
  <keywords/>
  <dc:description/>
  <lastModifiedBy>Gagnon MASSEME</lastModifiedBy>
  <revision>13</revision>
  <lastPrinted>2026-01-23T10:13:00.0000000Z</lastPrinted>
  <dcterms:created xsi:type="dcterms:W3CDTF">2026-03-18T23:25:00.0000000Z</dcterms:created>
  <dcterms:modified xsi:type="dcterms:W3CDTF">2026-03-19T15:28:58.7327164Z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0x0101005EC5D7CAB84B4F4B90AD207C65BBE63B</vt:lpwstr>
  </property>
  <property fmtid="{D5CDD505-2E9C-101B-9397-08002B2CF9AE}" pid="3" name="MediaServiceImageTags">
    <vt:lpwstr/>
  </property>
</Properties>
</file>